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B3" w:rsidRPr="007D5ECE" w:rsidRDefault="24B93A5C" w:rsidP="33B94E01">
      <w:pPr>
        <w:ind w:left="720"/>
        <w:jc w:val="both"/>
        <w:rPr>
          <w:rFonts w:ascii="Arial" w:hAnsi="Arial" w:cs="Arial"/>
          <w:b/>
          <w:bCs/>
          <w:i/>
          <w:iCs/>
          <w:sz w:val="20"/>
          <w:szCs w:val="20"/>
          <w:lang w:val="es-CO"/>
        </w:rPr>
      </w:pPr>
      <w:r w:rsidRPr="33B94E01">
        <w:rPr>
          <w:rFonts w:ascii="Arial" w:hAnsi="Arial" w:cs="Arial"/>
          <w:b/>
          <w:bCs/>
          <w:i/>
          <w:iCs/>
          <w:sz w:val="20"/>
          <w:szCs w:val="20"/>
          <w:lang w:val="es-CO"/>
        </w:rPr>
        <w:t xml:space="preserve">                                                                          </w:t>
      </w:r>
    </w:p>
    <w:p w:rsidR="00EB1213" w:rsidRPr="007D5ECE" w:rsidRDefault="00A3534B" w:rsidP="00EB1213">
      <w:pPr>
        <w:ind w:left="-426"/>
        <w:jc w:val="center"/>
        <w:rPr>
          <w:rFonts w:ascii="Arial" w:hAnsi="Arial" w:cs="Arial"/>
          <w:b/>
          <w:noProof/>
          <w:sz w:val="20"/>
          <w:szCs w:val="20"/>
          <w:lang w:val="es-CO" w:eastAsia="es-CO"/>
        </w:rPr>
      </w:pPr>
      <w:r w:rsidRPr="007D5ECE">
        <w:rPr>
          <w:rFonts w:ascii="Arial" w:hAnsi="Arial" w:cs="Arial"/>
          <w:b/>
          <w:noProof/>
          <w:sz w:val="20"/>
          <w:szCs w:val="20"/>
          <w:lang w:val="es-CO" w:eastAsia="es-CO"/>
        </w:rPr>
        <w:t xml:space="preserve">PROTOCOLO </w:t>
      </w:r>
      <w:r w:rsidR="00EB1213" w:rsidRPr="007D5ECE">
        <w:rPr>
          <w:rFonts w:ascii="Arial" w:hAnsi="Arial" w:cs="Arial"/>
          <w:b/>
          <w:noProof/>
          <w:sz w:val="20"/>
          <w:szCs w:val="20"/>
          <w:lang w:val="es-CO" w:eastAsia="es-CO"/>
        </w:rPr>
        <w:t>COVID19</w:t>
      </w:r>
    </w:p>
    <w:p w:rsidR="00A3534B" w:rsidRPr="007D5ECE" w:rsidRDefault="00A3534B" w:rsidP="00A3534B">
      <w:pPr>
        <w:ind w:left="-426"/>
        <w:jc w:val="center"/>
        <w:rPr>
          <w:rFonts w:ascii="Arial" w:hAnsi="Arial" w:cs="Arial"/>
          <w:b/>
          <w:noProof/>
          <w:sz w:val="20"/>
          <w:szCs w:val="20"/>
          <w:lang w:val="es-CO" w:eastAsia="es-CO"/>
        </w:rPr>
      </w:pPr>
      <w:r w:rsidRPr="007D5ECE">
        <w:rPr>
          <w:rFonts w:ascii="Arial" w:hAnsi="Arial" w:cs="Arial"/>
          <w:b/>
          <w:noProof/>
          <w:sz w:val="20"/>
          <w:szCs w:val="20"/>
          <w:lang w:val="es-CO" w:eastAsia="es-CO"/>
        </w:rPr>
        <w:t xml:space="preserve">PARA </w:t>
      </w:r>
      <w:r w:rsidR="00EB1213">
        <w:rPr>
          <w:rFonts w:ascii="Arial" w:hAnsi="Arial" w:cs="Arial"/>
          <w:b/>
          <w:noProof/>
          <w:sz w:val="20"/>
          <w:szCs w:val="20"/>
          <w:lang w:val="es-CO" w:eastAsia="es-CO"/>
        </w:rPr>
        <w:t xml:space="preserve">INGRESO Y PERMANENCIA </w:t>
      </w:r>
      <w:r w:rsidRPr="007D5ECE">
        <w:rPr>
          <w:rFonts w:ascii="Arial" w:hAnsi="Arial" w:cs="Arial"/>
          <w:b/>
          <w:noProof/>
          <w:sz w:val="20"/>
          <w:szCs w:val="20"/>
          <w:lang w:val="es-CO" w:eastAsia="es-CO"/>
        </w:rPr>
        <w:t xml:space="preserve">DE TERCEROS </w:t>
      </w:r>
    </w:p>
    <w:p w:rsidR="00A3534B" w:rsidRPr="007D5ECE" w:rsidRDefault="00A3534B" w:rsidP="005706BD">
      <w:pPr>
        <w:ind w:left="-426"/>
        <w:jc w:val="both"/>
        <w:rPr>
          <w:rFonts w:ascii="Arial" w:hAnsi="Arial" w:cs="Arial"/>
          <w:noProof/>
          <w:sz w:val="20"/>
          <w:szCs w:val="20"/>
          <w:lang w:val="es-CO" w:eastAsia="es-CO"/>
        </w:rPr>
      </w:pPr>
    </w:p>
    <w:p w:rsidR="00A3534B" w:rsidRPr="007D5ECE" w:rsidRDefault="00A3534B" w:rsidP="005706BD">
      <w:pPr>
        <w:ind w:left="-426"/>
        <w:jc w:val="both"/>
        <w:rPr>
          <w:rFonts w:ascii="Arial" w:hAnsi="Arial" w:cs="Arial"/>
          <w:noProof/>
          <w:sz w:val="20"/>
          <w:szCs w:val="20"/>
          <w:lang w:val="es-CO" w:eastAsia="es-CO"/>
        </w:rPr>
      </w:pPr>
    </w:p>
    <w:p w:rsidR="00F15B02" w:rsidRPr="007D5ECE" w:rsidRDefault="00F15B02" w:rsidP="00F15B02">
      <w:pPr>
        <w:ind w:left="-426"/>
        <w:jc w:val="both"/>
        <w:rPr>
          <w:rFonts w:ascii="Arial" w:hAnsi="Arial" w:cs="Arial"/>
          <w:sz w:val="20"/>
          <w:szCs w:val="20"/>
          <w:lang w:val="es-CO"/>
        </w:rPr>
      </w:pPr>
      <w:r w:rsidRPr="007D5ECE">
        <w:rPr>
          <w:rFonts w:ascii="Arial" w:hAnsi="Arial" w:cs="Arial"/>
          <w:sz w:val="20"/>
          <w:szCs w:val="20"/>
          <w:lang w:val="es-CO"/>
        </w:rPr>
        <w:t>La presencia del coronavirus 2019 (COVID-19) en Colombia hace necesario establecer un protocolo que nos ayude a precaver los riesgos de contagio en nuestros lugares de trabajo. Esto nos permitirá tener directrices claras para tratar adecuadamente la posibilidad de contagio al interior de nuestra empresa, además de colaborar con las medidas de contención de su propagación. Esto es muy importante y lo hacemos para proteger eficazmente la salud y la vida de todos los que trabajan en nuestra organización.</w:t>
      </w:r>
    </w:p>
    <w:p w:rsidR="00F15B02" w:rsidRPr="007D5ECE" w:rsidRDefault="00F15B02" w:rsidP="00F15B02">
      <w:pPr>
        <w:ind w:left="-426"/>
        <w:jc w:val="both"/>
        <w:rPr>
          <w:rFonts w:ascii="Arial" w:hAnsi="Arial" w:cs="Arial"/>
          <w:sz w:val="20"/>
          <w:szCs w:val="20"/>
          <w:lang w:val="es-CO"/>
        </w:rPr>
      </w:pPr>
    </w:p>
    <w:p w:rsidR="00F15B02" w:rsidRPr="007D5ECE" w:rsidRDefault="00F15B02" w:rsidP="00F15B02">
      <w:pPr>
        <w:ind w:left="-426"/>
        <w:jc w:val="both"/>
        <w:rPr>
          <w:rFonts w:ascii="Arial" w:hAnsi="Arial" w:cs="Arial"/>
          <w:sz w:val="20"/>
          <w:szCs w:val="20"/>
          <w:lang w:val="es-CO"/>
        </w:rPr>
      </w:pPr>
      <w:r w:rsidRPr="007D5ECE">
        <w:rPr>
          <w:rFonts w:ascii="Arial" w:hAnsi="Arial" w:cs="Arial"/>
          <w:sz w:val="20"/>
          <w:szCs w:val="20"/>
          <w:lang w:val="es-CO"/>
        </w:rPr>
        <w:t xml:space="preserve">SODIMAC COLOMBIA da a conocer a todos sus terceros (proveedores, </w:t>
      </w:r>
      <w:proofErr w:type="spellStart"/>
      <w:r w:rsidRPr="007D5ECE">
        <w:rPr>
          <w:rFonts w:ascii="Arial" w:hAnsi="Arial" w:cs="Arial"/>
          <w:sz w:val="20"/>
          <w:szCs w:val="20"/>
          <w:lang w:val="es-CO"/>
        </w:rPr>
        <w:t>mercaderistas</w:t>
      </w:r>
      <w:proofErr w:type="spellEnd"/>
      <w:r w:rsidRPr="007D5ECE">
        <w:rPr>
          <w:rFonts w:ascii="Arial" w:hAnsi="Arial" w:cs="Arial"/>
          <w:sz w:val="20"/>
          <w:szCs w:val="20"/>
          <w:lang w:val="es-CO"/>
        </w:rPr>
        <w:t>, transportistas, contratistas</w:t>
      </w:r>
      <w:r>
        <w:rPr>
          <w:rFonts w:ascii="Arial" w:hAnsi="Arial" w:cs="Arial"/>
          <w:sz w:val="20"/>
          <w:szCs w:val="20"/>
          <w:lang w:val="es-CO"/>
        </w:rPr>
        <w:t>, concesiones,</w:t>
      </w:r>
      <w:r w:rsidRPr="007D5ECE">
        <w:rPr>
          <w:rFonts w:ascii="Arial" w:hAnsi="Arial" w:cs="Arial"/>
          <w:sz w:val="20"/>
          <w:szCs w:val="20"/>
          <w:lang w:val="es-CO"/>
        </w:rPr>
        <w:t xml:space="preserve"> entre otros en adelante “LOS TERCEROS”) el protocolo que la compañía ha establecido para la prevención, manejo y contención del COVID-19. </w:t>
      </w:r>
    </w:p>
    <w:p w:rsidR="00F15B02" w:rsidRPr="007D5ECE" w:rsidRDefault="00F15B02" w:rsidP="00F15B02">
      <w:pPr>
        <w:ind w:left="-426"/>
        <w:jc w:val="both"/>
        <w:rPr>
          <w:rFonts w:ascii="Arial" w:hAnsi="Arial" w:cs="Arial"/>
          <w:sz w:val="20"/>
          <w:szCs w:val="20"/>
          <w:lang w:val="es-CO"/>
        </w:rPr>
      </w:pPr>
    </w:p>
    <w:p w:rsidR="00F15B02" w:rsidRDefault="00F15B02" w:rsidP="00F15B02">
      <w:pPr>
        <w:ind w:left="-426"/>
        <w:jc w:val="both"/>
        <w:rPr>
          <w:rFonts w:ascii="Arial" w:hAnsi="Arial" w:cs="Arial"/>
          <w:sz w:val="20"/>
          <w:szCs w:val="20"/>
          <w:lang w:val="es-CO"/>
        </w:rPr>
      </w:pPr>
      <w:r w:rsidRPr="007D5ECE">
        <w:rPr>
          <w:rFonts w:ascii="Arial" w:hAnsi="Arial" w:cs="Arial"/>
          <w:sz w:val="20"/>
          <w:szCs w:val="20"/>
          <w:lang w:val="es-CO"/>
        </w:rPr>
        <w:t xml:space="preserve">Igualmente invita a que este protocolo sea aplicado y cumplido por todo el personal de terceros que opera o presta servicios en las instalaciones de SODIMAC COLOMBIA. </w:t>
      </w:r>
    </w:p>
    <w:p w:rsidR="00F15B02" w:rsidRDefault="00F15B02" w:rsidP="00F15B02">
      <w:pPr>
        <w:ind w:left="-426"/>
        <w:jc w:val="both"/>
        <w:rPr>
          <w:rFonts w:ascii="Arial" w:hAnsi="Arial" w:cs="Arial"/>
          <w:sz w:val="20"/>
          <w:szCs w:val="20"/>
          <w:lang w:val="es-CO"/>
        </w:rPr>
      </w:pPr>
    </w:p>
    <w:p w:rsidR="00F15B02" w:rsidRPr="007D5ECE" w:rsidRDefault="00F15B02" w:rsidP="00F15B02">
      <w:pPr>
        <w:ind w:left="-426"/>
        <w:jc w:val="both"/>
        <w:rPr>
          <w:rFonts w:ascii="Arial" w:hAnsi="Arial" w:cs="Arial"/>
          <w:sz w:val="20"/>
          <w:szCs w:val="20"/>
          <w:lang w:val="es-CO"/>
        </w:rPr>
      </w:pPr>
      <w:r w:rsidRPr="007D5ECE">
        <w:rPr>
          <w:rFonts w:ascii="Arial" w:hAnsi="Arial" w:cs="Arial"/>
          <w:sz w:val="20"/>
          <w:szCs w:val="20"/>
          <w:lang w:val="es-CO"/>
        </w:rPr>
        <w:t>Las medidas que deberán ser cumplidas como consecuencia de este protocolo son las siguientes:</w:t>
      </w:r>
    </w:p>
    <w:p w:rsidR="00F15B02" w:rsidRPr="007D5ECE" w:rsidRDefault="00F15B02" w:rsidP="00F15B02">
      <w:pPr>
        <w:ind w:left="-426"/>
        <w:jc w:val="both"/>
        <w:rPr>
          <w:rFonts w:ascii="Arial" w:hAnsi="Arial" w:cs="Arial"/>
          <w:sz w:val="20"/>
          <w:szCs w:val="20"/>
          <w:lang w:val="es-CO"/>
        </w:rPr>
      </w:pPr>
    </w:p>
    <w:p w:rsidR="00A61DF7" w:rsidRDefault="00A61DF7" w:rsidP="005706BD">
      <w:pPr>
        <w:ind w:left="-426"/>
        <w:jc w:val="both"/>
        <w:rPr>
          <w:rFonts w:ascii="Arial" w:hAnsi="Arial" w:cs="Arial"/>
          <w:sz w:val="20"/>
          <w:szCs w:val="20"/>
          <w:lang w:val="es-CO"/>
        </w:rPr>
      </w:pPr>
    </w:p>
    <w:p w:rsidR="00A61DF7" w:rsidRPr="00C33E89" w:rsidRDefault="00CA62CE" w:rsidP="00C33E89">
      <w:pPr>
        <w:pStyle w:val="Prrafodelista"/>
        <w:numPr>
          <w:ilvl w:val="0"/>
          <w:numId w:val="34"/>
        </w:numPr>
        <w:jc w:val="both"/>
        <w:rPr>
          <w:rFonts w:ascii="Arial" w:hAnsi="Arial" w:cs="Arial"/>
          <w:sz w:val="20"/>
          <w:szCs w:val="20"/>
        </w:rPr>
      </w:pPr>
      <w:r w:rsidRPr="00C33E89">
        <w:rPr>
          <w:rFonts w:ascii="Arial" w:hAnsi="Arial" w:cs="Arial"/>
          <w:sz w:val="20"/>
          <w:szCs w:val="20"/>
        </w:rPr>
        <w:t>LOS TERCEROS deberá</w:t>
      </w:r>
      <w:r w:rsidR="0018553A" w:rsidRPr="00C33E89">
        <w:rPr>
          <w:rFonts w:ascii="Arial" w:hAnsi="Arial" w:cs="Arial"/>
          <w:sz w:val="20"/>
          <w:szCs w:val="20"/>
        </w:rPr>
        <w:t>n</w:t>
      </w:r>
      <w:r w:rsidRPr="00C33E89">
        <w:rPr>
          <w:rFonts w:ascii="Arial" w:hAnsi="Arial" w:cs="Arial"/>
          <w:sz w:val="20"/>
          <w:szCs w:val="20"/>
        </w:rPr>
        <w:t xml:space="preserve"> asegurar</w:t>
      </w:r>
      <w:r w:rsidR="00F15B02" w:rsidRPr="00C33E89">
        <w:rPr>
          <w:rFonts w:ascii="Arial" w:hAnsi="Arial" w:cs="Arial"/>
          <w:sz w:val="20"/>
          <w:szCs w:val="20"/>
        </w:rPr>
        <w:t xml:space="preserve"> que el personal que presta servicios para SODIMAC COLOMBIA esté en óptimas condiciones de salud, en este sentido todo personal que presente síntomas de gripa deberá ser enviado a su lugar de vivienda </w:t>
      </w:r>
      <w:r w:rsidR="00A61DF7" w:rsidRPr="00C33E89">
        <w:rPr>
          <w:rFonts w:ascii="Arial" w:hAnsi="Arial" w:cs="Arial"/>
          <w:sz w:val="20"/>
          <w:szCs w:val="20"/>
        </w:rPr>
        <w:t xml:space="preserve">y no podrá prestar servicios a favor de SODIMAC COLOMBIA sino hasta tanto su situación de salud se haya recuperado.  </w:t>
      </w:r>
    </w:p>
    <w:p w:rsidR="00A61DF7" w:rsidRPr="007D5ECE" w:rsidRDefault="00A61DF7" w:rsidP="00C33E89">
      <w:pPr>
        <w:pStyle w:val="Prrafodelista"/>
        <w:rPr>
          <w:rFonts w:ascii="Arial" w:hAnsi="Arial" w:cs="Arial"/>
          <w:sz w:val="20"/>
          <w:szCs w:val="20"/>
        </w:rPr>
      </w:pPr>
    </w:p>
    <w:p w:rsidR="00A61DF7" w:rsidRPr="00C33E89" w:rsidRDefault="00A61DF7" w:rsidP="00C33E89">
      <w:pPr>
        <w:pStyle w:val="Prrafodelista"/>
        <w:numPr>
          <w:ilvl w:val="0"/>
          <w:numId w:val="34"/>
        </w:numPr>
        <w:jc w:val="both"/>
        <w:rPr>
          <w:rFonts w:ascii="Arial" w:hAnsi="Arial" w:cs="Arial"/>
          <w:sz w:val="20"/>
          <w:szCs w:val="20"/>
        </w:rPr>
      </w:pPr>
      <w:r w:rsidRPr="00C33E89">
        <w:rPr>
          <w:rFonts w:ascii="Arial" w:hAnsi="Arial" w:cs="Arial"/>
          <w:sz w:val="20"/>
          <w:szCs w:val="20"/>
        </w:rPr>
        <w:t xml:space="preserve">LOS TERCEROS deberán </w:t>
      </w:r>
      <w:r w:rsidR="00FD4F0A" w:rsidRPr="00C33E89">
        <w:rPr>
          <w:rFonts w:ascii="Arial" w:hAnsi="Arial" w:cs="Arial"/>
          <w:sz w:val="20"/>
          <w:szCs w:val="20"/>
        </w:rPr>
        <w:t>procurar por que</w:t>
      </w:r>
      <w:r w:rsidRPr="00C33E89">
        <w:rPr>
          <w:rFonts w:ascii="Arial" w:hAnsi="Arial" w:cs="Arial"/>
          <w:sz w:val="20"/>
          <w:szCs w:val="20"/>
        </w:rPr>
        <w:t xml:space="preserve"> la población vulnerable </w:t>
      </w:r>
      <w:r w:rsidR="002A38D1" w:rsidRPr="00C33E89">
        <w:rPr>
          <w:rFonts w:ascii="Arial" w:hAnsi="Arial" w:cs="Arial"/>
          <w:sz w:val="20"/>
          <w:szCs w:val="20"/>
        </w:rPr>
        <w:t xml:space="preserve">que presta servicios en </w:t>
      </w:r>
      <w:r w:rsidRPr="00C33E89">
        <w:rPr>
          <w:rFonts w:ascii="Arial" w:hAnsi="Arial" w:cs="Arial"/>
          <w:sz w:val="20"/>
          <w:szCs w:val="20"/>
        </w:rPr>
        <w:t>las instalaciones de SODIMAC COLOMBIA</w:t>
      </w:r>
      <w:r w:rsidR="00FD4F0A" w:rsidRPr="00C33E89">
        <w:rPr>
          <w:rFonts w:ascii="Arial" w:hAnsi="Arial" w:cs="Arial"/>
          <w:sz w:val="20"/>
          <w:szCs w:val="20"/>
        </w:rPr>
        <w:t xml:space="preserve"> se retire a su lugar de vivienda</w:t>
      </w:r>
      <w:r w:rsidRPr="00C33E89">
        <w:rPr>
          <w:rFonts w:ascii="Arial" w:hAnsi="Arial" w:cs="Arial"/>
          <w:sz w:val="20"/>
          <w:szCs w:val="20"/>
        </w:rPr>
        <w:t xml:space="preserve">, con el fin que pueda tener un especial cuidado de su condición de salud bajo el entendido que son los más susceptibles a tener complicaciones ante un eventual contagio por COVID-19. </w:t>
      </w:r>
      <w:r w:rsidR="002A38D1" w:rsidRPr="00C33E89">
        <w:rPr>
          <w:rFonts w:ascii="Arial" w:hAnsi="Arial" w:cs="Arial"/>
          <w:sz w:val="20"/>
          <w:szCs w:val="20"/>
        </w:rPr>
        <w:t xml:space="preserve">Esta medida deberá ser tomada hasta nueva orden, momento en cual SODIMAC COLOMBIA informará a LOS TERCEROS que está población puede </w:t>
      </w:r>
      <w:r w:rsidR="00FD4F0A" w:rsidRPr="00C33E89">
        <w:rPr>
          <w:rFonts w:ascii="Arial" w:hAnsi="Arial" w:cs="Arial"/>
          <w:sz w:val="20"/>
          <w:szCs w:val="20"/>
        </w:rPr>
        <w:t>prestar nuevamente servicios para SODIMAC COLOMBIA.</w:t>
      </w:r>
    </w:p>
    <w:p w:rsidR="00A61DF7" w:rsidRPr="007D5ECE" w:rsidRDefault="00A61DF7" w:rsidP="00C33E89">
      <w:pPr>
        <w:pStyle w:val="Prrafodelista"/>
        <w:rPr>
          <w:rFonts w:ascii="Arial" w:hAnsi="Arial" w:cs="Arial"/>
          <w:sz w:val="20"/>
          <w:szCs w:val="20"/>
        </w:rPr>
      </w:pPr>
    </w:p>
    <w:p w:rsidR="00A61DF7" w:rsidRDefault="00A61DF7" w:rsidP="00C33E89">
      <w:pPr>
        <w:pStyle w:val="Prrafodelista"/>
        <w:numPr>
          <w:ilvl w:val="0"/>
          <w:numId w:val="34"/>
        </w:numPr>
        <w:jc w:val="both"/>
        <w:rPr>
          <w:rFonts w:ascii="Arial" w:hAnsi="Arial" w:cs="Arial"/>
          <w:sz w:val="20"/>
          <w:szCs w:val="20"/>
        </w:rPr>
      </w:pPr>
      <w:r w:rsidRPr="00C33E89">
        <w:rPr>
          <w:rFonts w:ascii="Arial" w:hAnsi="Arial" w:cs="Arial"/>
          <w:sz w:val="20"/>
          <w:szCs w:val="20"/>
        </w:rPr>
        <w:t>Entiéndase como población susceptible la siguiente: mayores de 60 años, embarazadas, inmunodeprimidos (VIH, tratamientos oncológicos, lupus eritematoso sistémico, y artritis reumatoidea), enfermedades cardiovasculares (infarto, hipertensión, cardiopatía isquémica, insuficiencia cardiaca, ACV), EPOC (bronquitis crónica, enfisema), diabéticos (tipo I Y II), personas trasplantadas, y personas con insuficiencia Renal.</w:t>
      </w:r>
    </w:p>
    <w:p w:rsidR="00291C25" w:rsidRPr="00291C25" w:rsidRDefault="00291C25" w:rsidP="00291C25">
      <w:pPr>
        <w:pStyle w:val="Prrafodelista"/>
        <w:rPr>
          <w:rFonts w:ascii="Arial" w:hAnsi="Arial" w:cs="Arial"/>
          <w:sz w:val="20"/>
          <w:szCs w:val="20"/>
        </w:rPr>
      </w:pPr>
    </w:p>
    <w:p w:rsidR="00291C25" w:rsidRDefault="00291C25" w:rsidP="00C33E89">
      <w:pPr>
        <w:pStyle w:val="Prrafodelista"/>
        <w:numPr>
          <w:ilvl w:val="0"/>
          <w:numId w:val="34"/>
        </w:numPr>
        <w:jc w:val="both"/>
        <w:rPr>
          <w:rFonts w:ascii="Arial" w:hAnsi="Arial" w:cs="Arial"/>
          <w:sz w:val="20"/>
          <w:szCs w:val="20"/>
        </w:rPr>
      </w:pPr>
      <w:r>
        <w:rPr>
          <w:rFonts w:ascii="Arial" w:hAnsi="Arial" w:cs="Arial"/>
          <w:sz w:val="20"/>
          <w:szCs w:val="20"/>
        </w:rPr>
        <w:t>Es responsabilidad de LOS TERCEROS realizar los análisis de reconversión laboral de acuerdo con las condiciones y viabilidades del proceso productivo, para aquellos casos que requieran permanecer en aislamiento preventivo, de acuerdo a la circular 030</w:t>
      </w:r>
      <w:r w:rsidR="00917017">
        <w:rPr>
          <w:rFonts w:ascii="Arial" w:hAnsi="Arial" w:cs="Arial"/>
          <w:sz w:val="20"/>
          <w:szCs w:val="20"/>
        </w:rPr>
        <w:t xml:space="preserve"> del 8 de </w:t>
      </w:r>
      <w:proofErr w:type="gramStart"/>
      <w:r w:rsidR="00917017">
        <w:rPr>
          <w:rFonts w:ascii="Arial" w:hAnsi="Arial" w:cs="Arial"/>
          <w:sz w:val="20"/>
          <w:szCs w:val="20"/>
        </w:rPr>
        <w:t>Mayo</w:t>
      </w:r>
      <w:proofErr w:type="gramEnd"/>
      <w:r w:rsidR="00917017">
        <w:rPr>
          <w:rFonts w:ascii="Arial" w:hAnsi="Arial" w:cs="Arial"/>
          <w:sz w:val="20"/>
          <w:szCs w:val="20"/>
        </w:rPr>
        <w:t xml:space="preserve"> de 2020</w:t>
      </w:r>
      <w:bookmarkStart w:id="0" w:name="_GoBack"/>
      <w:bookmarkEnd w:id="0"/>
      <w:r>
        <w:rPr>
          <w:rFonts w:ascii="Arial" w:hAnsi="Arial" w:cs="Arial"/>
          <w:sz w:val="20"/>
          <w:szCs w:val="20"/>
        </w:rPr>
        <w:t>.</w:t>
      </w:r>
    </w:p>
    <w:p w:rsidR="00C33E89" w:rsidRPr="00C33E89" w:rsidRDefault="00C33E89" w:rsidP="00C33E89">
      <w:pPr>
        <w:pStyle w:val="Prrafodelista"/>
        <w:rPr>
          <w:rFonts w:ascii="Arial" w:hAnsi="Arial" w:cs="Arial"/>
          <w:sz w:val="20"/>
          <w:szCs w:val="20"/>
        </w:rPr>
      </w:pPr>
    </w:p>
    <w:p w:rsidR="00C33E89" w:rsidRDefault="00C33E89" w:rsidP="00C33E89">
      <w:pPr>
        <w:pStyle w:val="Prrafodelista"/>
        <w:numPr>
          <w:ilvl w:val="0"/>
          <w:numId w:val="34"/>
        </w:numPr>
        <w:jc w:val="both"/>
        <w:rPr>
          <w:rFonts w:ascii="Arial" w:hAnsi="Arial" w:cs="Arial"/>
          <w:sz w:val="20"/>
          <w:szCs w:val="20"/>
        </w:rPr>
      </w:pPr>
      <w:r>
        <w:rPr>
          <w:rFonts w:ascii="Arial" w:hAnsi="Arial" w:cs="Arial"/>
          <w:sz w:val="20"/>
          <w:szCs w:val="20"/>
        </w:rPr>
        <w:t>REQUISITOS DE INGRESO A LAS INSTALACIONES DE SODIMAC COLOMBIA S.A</w:t>
      </w:r>
    </w:p>
    <w:p w:rsidR="00C33E89" w:rsidRPr="00C33E89" w:rsidRDefault="00C33E89" w:rsidP="00C33E89">
      <w:pPr>
        <w:pStyle w:val="Prrafodelista"/>
        <w:rPr>
          <w:rFonts w:ascii="Arial" w:hAnsi="Arial" w:cs="Arial"/>
          <w:sz w:val="20"/>
          <w:szCs w:val="20"/>
        </w:rPr>
      </w:pPr>
    </w:p>
    <w:p w:rsidR="00C33E89" w:rsidRDefault="00C33E89" w:rsidP="00C33E89">
      <w:pPr>
        <w:pStyle w:val="Prrafodelista"/>
        <w:numPr>
          <w:ilvl w:val="1"/>
          <w:numId w:val="34"/>
        </w:numPr>
        <w:jc w:val="both"/>
        <w:rPr>
          <w:rFonts w:ascii="Arial" w:hAnsi="Arial" w:cs="Arial"/>
          <w:sz w:val="20"/>
          <w:szCs w:val="20"/>
        </w:rPr>
      </w:pPr>
      <w:r w:rsidRPr="6E854439">
        <w:rPr>
          <w:rFonts w:ascii="Arial" w:hAnsi="Arial" w:cs="Arial"/>
          <w:sz w:val="20"/>
          <w:szCs w:val="20"/>
        </w:rPr>
        <w:t>Garantizar lo relativo a las condiciones de salud anteriormente descritas y a la población vulnerable.</w:t>
      </w:r>
    </w:p>
    <w:p w:rsidR="00C33E89" w:rsidRPr="00C33E89" w:rsidRDefault="00C33E89" w:rsidP="00C33E89">
      <w:pPr>
        <w:pStyle w:val="Prrafodelista"/>
        <w:numPr>
          <w:ilvl w:val="1"/>
          <w:numId w:val="34"/>
        </w:numPr>
        <w:jc w:val="both"/>
        <w:rPr>
          <w:rFonts w:ascii="Arial" w:hAnsi="Arial" w:cs="Arial"/>
          <w:sz w:val="20"/>
          <w:szCs w:val="20"/>
        </w:rPr>
      </w:pPr>
      <w:r w:rsidRPr="6E854439">
        <w:rPr>
          <w:rFonts w:ascii="Arial" w:hAnsi="Arial" w:cs="Arial"/>
          <w:sz w:val="20"/>
          <w:szCs w:val="20"/>
        </w:rPr>
        <w:t>Contar con la dotación y EPP necesarios: Debe contar con</w:t>
      </w:r>
      <w:r w:rsidR="004754F0">
        <w:rPr>
          <w:rFonts w:ascii="Arial" w:hAnsi="Arial" w:cs="Arial"/>
          <w:sz w:val="20"/>
          <w:szCs w:val="20"/>
        </w:rPr>
        <w:t xml:space="preserve"> los siguientes</w:t>
      </w:r>
      <w:r w:rsidRPr="6E854439">
        <w:rPr>
          <w:rFonts w:ascii="Arial" w:hAnsi="Arial" w:cs="Arial"/>
          <w:sz w:val="20"/>
          <w:szCs w:val="20"/>
        </w:rPr>
        <w:t xml:space="preserve"> elementos</w:t>
      </w:r>
      <w:r w:rsidR="004754F0">
        <w:rPr>
          <w:rFonts w:ascii="Arial" w:hAnsi="Arial" w:cs="Arial"/>
          <w:sz w:val="20"/>
          <w:szCs w:val="20"/>
        </w:rPr>
        <w:t xml:space="preserve"> de protección personal: t</w:t>
      </w:r>
      <w:r w:rsidRPr="6E854439">
        <w:rPr>
          <w:rFonts w:ascii="Arial" w:hAnsi="Arial" w:cs="Arial"/>
          <w:sz w:val="20"/>
          <w:szCs w:val="20"/>
        </w:rPr>
        <w:t>apabocas, guantes</w:t>
      </w:r>
      <w:r w:rsidR="004754F0">
        <w:rPr>
          <w:rFonts w:ascii="Arial" w:hAnsi="Arial" w:cs="Arial"/>
          <w:sz w:val="20"/>
          <w:szCs w:val="20"/>
        </w:rPr>
        <w:t xml:space="preserve"> (nitrilo, </w:t>
      </w:r>
      <w:r w:rsidR="00AA2EFD">
        <w:rPr>
          <w:rFonts w:ascii="Arial" w:hAnsi="Arial" w:cs="Arial"/>
          <w:sz w:val="20"/>
          <w:szCs w:val="20"/>
        </w:rPr>
        <w:t>látex</w:t>
      </w:r>
      <w:r w:rsidR="004754F0">
        <w:rPr>
          <w:rFonts w:ascii="Arial" w:hAnsi="Arial" w:cs="Arial"/>
          <w:sz w:val="20"/>
          <w:szCs w:val="20"/>
        </w:rPr>
        <w:t>, vinilo poliuretano)</w:t>
      </w:r>
      <w:r w:rsidRPr="6E854439">
        <w:rPr>
          <w:rFonts w:ascii="Arial" w:hAnsi="Arial" w:cs="Arial"/>
          <w:sz w:val="20"/>
          <w:szCs w:val="20"/>
        </w:rPr>
        <w:t xml:space="preserve"> </w:t>
      </w:r>
      <w:r w:rsidR="004754F0">
        <w:rPr>
          <w:rFonts w:ascii="Arial" w:hAnsi="Arial" w:cs="Arial"/>
          <w:sz w:val="20"/>
          <w:szCs w:val="20"/>
        </w:rPr>
        <w:t>y c</w:t>
      </w:r>
      <w:r w:rsidR="002C1373">
        <w:rPr>
          <w:rFonts w:ascii="Arial" w:hAnsi="Arial" w:cs="Arial"/>
          <w:sz w:val="20"/>
          <w:szCs w:val="20"/>
        </w:rPr>
        <w:t>aretas</w:t>
      </w:r>
      <w:r w:rsidR="004754F0">
        <w:rPr>
          <w:rFonts w:ascii="Arial" w:hAnsi="Arial" w:cs="Arial"/>
          <w:sz w:val="20"/>
          <w:szCs w:val="20"/>
        </w:rPr>
        <w:t xml:space="preserve"> de p</w:t>
      </w:r>
      <w:r w:rsidR="00650D63">
        <w:rPr>
          <w:rFonts w:ascii="Arial" w:hAnsi="Arial" w:cs="Arial"/>
          <w:sz w:val="20"/>
          <w:szCs w:val="20"/>
        </w:rPr>
        <w:t xml:space="preserve">rotección </w:t>
      </w:r>
      <w:r w:rsidR="004754F0">
        <w:rPr>
          <w:rFonts w:ascii="Arial" w:hAnsi="Arial" w:cs="Arial"/>
          <w:sz w:val="20"/>
          <w:szCs w:val="20"/>
        </w:rPr>
        <w:t>f</w:t>
      </w:r>
      <w:r w:rsidR="00650D63">
        <w:rPr>
          <w:rFonts w:ascii="Arial" w:hAnsi="Arial" w:cs="Arial"/>
          <w:sz w:val="20"/>
          <w:szCs w:val="20"/>
        </w:rPr>
        <w:t>acial</w:t>
      </w:r>
      <w:r w:rsidR="004754F0">
        <w:rPr>
          <w:rFonts w:ascii="Arial" w:hAnsi="Arial" w:cs="Arial"/>
          <w:sz w:val="20"/>
          <w:szCs w:val="20"/>
        </w:rPr>
        <w:t xml:space="preserve"> (que cubra toda la carta hasta mínimo el mentón)</w:t>
      </w:r>
      <w:r w:rsidR="00105D36">
        <w:rPr>
          <w:rFonts w:ascii="Arial" w:hAnsi="Arial" w:cs="Arial"/>
          <w:sz w:val="20"/>
          <w:szCs w:val="20"/>
        </w:rPr>
        <w:t>, gel antibacterial de uso personal</w:t>
      </w:r>
      <w:r w:rsidR="004754F0">
        <w:rPr>
          <w:rFonts w:ascii="Arial" w:hAnsi="Arial" w:cs="Arial"/>
          <w:sz w:val="20"/>
          <w:szCs w:val="20"/>
        </w:rPr>
        <w:t>. Estos elementos</w:t>
      </w:r>
      <w:r w:rsidRPr="6E854439">
        <w:rPr>
          <w:rFonts w:ascii="Arial" w:hAnsi="Arial" w:cs="Arial"/>
          <w:sz w:val="20"/>
          <w:szCs w:val="20"/>
        </w:rPr>
        <w:t xml:space="preserve"> deberán ser utilizados de forma permanente durante su actividad </w:t>
      </w:r>
      <w:r w:rsidR="00291C25">
        <w:rPr>
          <w:rFonts w:ascii="Arial" w:hAnsi="Arial" w:cs="Arial"/>
          <w:sz w:val="20"/>
          <w:szCs w:val="20"/>
        </w:rPr>
        <w:t>al interior de centros de trabajo</w:t>
      </w:r>
      <w:r w:rsidR="004754F0">
        <w:rPr>
          <w:rFonts w:ascii="Arial" w:hAnsi="Arial" w:cs="Arial"/>
          <w:sz w:val="20"/>
          <w:szCs w:val="20"/>
        </w:rPr>
        <w:t xml:space="preserve">. (Anexo </w:t>
      </w:r>
      <w:r w:rsidR="000C204D">
        <w:rPr>
          <w:rFonts w:ascii="Arial" w:hAnsi="Arial" w:cs="Arial"/>
          <w:sz w:val="20"/>
          <w:szCs w:val="20"/>
        </w:rPr>
        <w:t>1</w:t>
      </w:r>
      <w:r w:rsidR="004754F0">
        <w:rPr>
          <w:rFonts w:ascii="Arial" w:hAnsi="Arial" w:cs="Arial"/>
          <w:sz w:val="20"/>
          <w:szCs w:val="20"/>
        </w:rPr>
        <w:t>).</w:t>
      </w:r>
    </w:p>
    <w:p w:rsidR="3859C74F" w:rsidRDefault="3859C74F" w:rsidP="6E854439">
      <w:pPr>
        <w:pStyle w:val="Prrafodelista"/>
        <w:numPr>
          <w:ilvl w:val="1"/>
          <w:numId w:val="34"/>
        </w:numPr>
        <w:jc w:val="both"/>
        <w:rPr>
          <w:sz w:val="20"/>
          <w:szCs w:val="20"/>
        </w:rPr>
      </w:pPr>
      <w:r w:rsidRPr="6E854439">
        <w:rPr>
          <w:rFonts w:ascii="Arial" w:hAnsi="Arial" w:cs="Arial"/>
          <w:sz w:val="20"/>
          <w:szCs w:val="20"/>
        </w:rPr>
        <w:lastRenderedPageBreak/>
        <w:t xml:space="preserve">Se debe garantizar que todos los trabajadores de terceros lleguen a los centros de trabajo de Sodimac Colombia S.A </w:t>
      </w:r>
      <w:r w:rsidR="2E9B52DD" w:rsidRPr="6E854439">
        <w:rPr>
          <w:rFonts w:ascii="Arial" w:hAnsi="Arial" w:cs="Arial"/>
          <w:sz w:val="20"/>
          <w:szCs w:val="20"/>
        </w:rPr>
        <w:t xml:space="preserve">cambiados </w:t>
      </w:r>
      <w:r w:rsidRPr="6E854439">
        <w:rPr>
          <w:rFonts w:ascii="Arial" w:hAnsi="Arial" w:cs="Arial"/>
          <w:sz w:val="20"/>
          <w:szCs w:val="20"/>
        </w:rPr>
        <w:t xml:space="preserve">con su </w:t>
      </w:r>
      <w:r w:rsidR="4C95D3FC" w:rsidRPr="6E854439">
        <w:rPr>
          <w:rFonts w:ascii="Arial" w:hAnsi="Arial" w:cs="Arial"/>
          <w:sz w:val="20"/>
          <w:szCs w:val="20"/>
        </w:rPr>
        <w:t xml:space="preserve">respectivo </w:t>
      </w:r>
      <w:r w:rsidR="66D9D8C0" w:rsidRPr="6E854439">
        <w:rPr>
          <w:rFonts w:ascii="Arial" w:hAnsi="Arial" w:cs="Arial"/>
          <w:sz w:val="20"/>
          <w:szCs w:val="20"/>
        </w:rPr>
        <w:t>uniforme</w:t>
      </w:r>
      <w:r w:rsidRPr="6E854439">
        <w:rPr>
          <w:rFonts w:ascii="Arial" w:hAnsi="Arial" w:cs="Arial"/>
          <w:sz w:val="20"/>
          <w:szCs w:val="20"/>
        </w:rPr>
        <w:t xml:space="preserve"> de trabajo</w:t>
      </w:r>
      <w:r w:rsidR="20B5C314" w:rsidRPr="6E854439">
        <w:rPr>
          <w:rFonts w:ascii="Arial" w:hAnsi="Arial" w:cs="Arial"/>
          <w:sz w:val="20"/>
          <w:szCs w:val="20"/>
        </w:rPr>
        <w:t xml:space="preserve"> que </w:t>
      </w:r>
      <w:r w:rsidR="00650D63" w:rsidRPr="6E854439">
        <w:rPr>
          <w:rFonts w:ascii="Arial" w:hAnsi="Arial" w:cs="Arial"/>
          <w:sz w:val="20"/>
          <w:szCs w:val="20"/>
        </w:rPr>
        <w:t>incluye</w:t>
      </w:r>
      <w:r w:rsidR="20B5C314" w:rsidRPr="6E854439">
        <w:rPr>
          <w:rFonts w:ascii="Arial" w:hAnsi="Arial" w:cs="Arial"/>
          <w:sz w:val="20"/>
          <w:szCs w:val="20"/>
        </w:rPr>
        <w:t xml:space="preserve"> las botas de seguridad</w:t>
      </w:r>
      <w:r w:rsidR="0C29BDB0" w:rsidRPr="6E854439">
        <w:rPr>
          <w:rFonts w:ascii="Arial" w:hAnsi="Arial" w:cs="Arial"/>
          <w:sz w:val="20"/>
          <w:szCs w:val="20"/>
        </w:rPr>
        <w:t xml:space="preserve">, para el caso de terceros que usan los </w:t>
      </w:r>
      <w:proofErr w:type="spellStart"/>
      <w:r w:rsidR="0C29BDB0" w:rsidRPr="6E854439">
        <w:rPr>
          <w:rFonts w:ascii="Arial" w:hAnsi="Arial" w:cs="Arial"/>
          <w:sz w:val="20"/>
          <w:szCs w:val="20"/>
        </w:rPr>
        <w:t>locker</w:t>
      </w:r>
      <w:proofErr w:type="spellEnd"/>
      <w:r w:rsidR="0C29BDB0" w:rsidRPr="6E854439">
        <w:rPr>
          <w:rFonts w:ascii="Arial" w:hAnsi="Arial" w:cs="Arial"/>
          <w:sz w:val="20"/>
          <w:szCs w:val="20"/>
        </w:rPr>
        <w:t xml:space="preserve"> de la compañía se debe tener claro que </w:t>
      </w:r>
      <w:r w:rsidR="35038E97" w:rsidRPr="6E854439">
        <w:rPr>
          <w:rFonts w:ascii="Arial" w:hAnsi="Arial" w:cs="Arial"/>
          <w:sz w:val="20"/>
          <w:szCs w:val="20"/>
        </w:rPr>
        <w:t>no se deben realizar cambio de ropa</w:t>
      </w:r>
      <w:r w:rsidR="2E89FE37" w:rsidRPr="6E854439">
        <w:rPr>
          <w:rFonts w:ascii="Arial" w:hAnsi="Arial" w:cs="Arial"/>
          <w:sz w:val="20"/>
          <w:szCs w:val="20"/>
        </w:rPr>
        <w:t xml:space="preserve"> en ese lugar</w:t>
      </w:r>
      <w:r w:rsidR="35038E97" w:rsidRPr="6E854439">
        <w:rPr>
          <w:rFonts w:ascii="Arial" w:hAnsi="Arial" w:cs="Arial"/>
          <w:sz w:val="20"/>
          <w:szCs w:val="20"/>
        </w:rPr>
        <w:t>,</w:t>
      </w:r>
      <w:r w:rsidR="48F6D0EF" w:rsidRPr="6E854439">
        <w:rPr>
          <w:rFonts w:ascii="Arial" w:hAnsi="Arial" w:cs="Arial"/>
          <w:sz w:val="20"/>
          <w:szCs w:val="20"/>
        </w:rPr>
        <w:t xml:space="preserve"> </w:t>
      </w:r>
      <w:r w:rsidR="30A076DC" w:rsidRPr="6E854439">
        <w:rPr>
          <w:rFonts w:ascii="Arial" w:hAnsi="Arial" w:cs="Arial"/>
          <w:sz w:val="20"/>
          <w:szCs w:val="20"/>
        </w:rPr>
        <w:t>solamente los</w:t>
      </w:r>
      <w:r w:rsidR="48F6D0EF" w:rsidRPr="6E854439">
        <w:rPr>
          <w:rFonts w:ascii="Arial" w:hAnsi="Arial" w:cs="Arial"/>
          <w:sz w:val="20"/>
          <w:szCs w:val="20"/>
        </w:rPr>
        <w:t xml:space="preserve"> elementos</w:t>
      </w:r>
      <w:r w:rsidR="00291C25">
        <w:rPr>
          <w:rFonts w:ascii="Arial" w:hAnsi="Arial" w:cs="Arial"/>
          <w:sz w:val="20"/>
          <w:szCs w:val="20"/>
        </w:rPr>
        <w:t xml:space="preserve"> accesorios como </w:t>
      </w:r>
      <w:r w:rsidR="48F6D0EF" w:rsidRPr="6E854439">
        <w:rPr>
          <w:rFonts w:ascii="Arial" w:hAnsi="Arial" w:cs="Arial"/>
          <w:sz w:val="20"/>
          <w:szCs w:val="20"/>
        </w:rPr>
        <w:t>chalecos y algunos objetos personales</w:t>
      </w:r>
      <w:r w:rsidR="572484BC" w:rsidRPr="6E854439">
        <w:rPr>
          <w:rFonts w:ascii="Arial" w:hAnsi="Arial" w:cs="Arial"/>
          <w:sz w:val="20"/>
          <w:szCs w:val="20"/>
        </w:rPr>
        <w:t>, lo anterior para garantizar</w:t>
      </w:r>
      <w:r w:rsidR="35038E97" w:rsidRPr="6E854439">
        <w:rPr>
          <w:rFonts w:ascii="Arial" w:hAnsi="Arial" w:cs="Arial"/>
          <w:sz w:val="20"/>
          <w:szCs w:val="20"/>
        </w:rPr>
        <w:t xml:space="preserve"> la menor interacción o tiempos </w:t>
      </w:r>
      <w:r w:rsidR="29C8642E" w:rsidRPr="6E854439">
        <w:rPr>
          <w:rFonts w:ascii="Arial" w:hAnsi="Arial" w:cs="Arial"/>
          <w:sz w:val="20"/>
          <w:szCs w:val="20"/>
        </w:rPr>
        <w:t xml:space="preserve">de permanencia </w:t>
      </w:r>
      <w:r w:rsidR="35038E97" w:rsidRPr="6E854439">
        <w:rPr>
          <w:rFonts w:ascii="Arial" w:hAnsi="Arial" w:cs="Arial"/>
          <w:sz w:val="20"/>
          <w:szCs w:val="20"/>
        </w:rPr>
        <w:t>en</w:t>
      </w:r>
      <w:r w:rsidR="15B1869D" w:rsidRPr="6E854439">
        <w:rPr>
          <w:rFonts w:ascii="Arial" w:hAnsi="Arial" w:cs="Arial"/>
          <w:sz w:val="20"/>
          <w:szCs w:val="20"/>
        </w:rPr>
        <w:t xml:space="preserve"> la zona de</w:t>
      </w:r>
      <w:r w:rsidR="35038E97" w:rsidRPr="6E854439">
        <w:rPr>
          <w:rFonts w:ascii="Arial" w:hAnsi="Arial" w:cs="Arial"/>
          <w:sz w:val="20"/>
          <w:szCs w:val="20"/>
        </w:rPr>
        <w:t xml:space="preserve"> </w:t>
      </w:r>
      <w:proofErr w:type="spellStart"/>
      <w:r w:rsidR="35038E97" w:rsidRPr="6E854439">
        <w:rPr>
          <w:rFonts w:ascii="Arial" w:hAnsi="Arial" w:cs="Arial"/>
          <w:sz w:val="20"/>
          <w:szCs w:val="20"/>
        </w:rPr>
        <w:t>lockers</w:t>
      </w:r>
      <w:proofErr w:type="spellEnd"/>
      <w:r w:rsidR="35038E97" w:rsidRPr="6E854439">
        <w:rPr>
          <w:rFonts w:ascii="Arial" w:hAnsi="Arial" w:cs="Arial"/>
          <w:sz w:val="20"/>
          <w:szCs w:val="20"/>
        </w:rPr>
        <w:t xml:space="preserve"> de la compañía</w:t>
      </w:r>
      <w:r w:rsidR="74568D60" w:rsidRPr="6E854439">
        <w:rPr>
          <w:rFonts w:ascii="Arial" w:hAnsi="Arial" w:cs="Arial"/>
          <w:sz w:val="20"/>
          <w:szCs w:val="20"/>
        </w:rPr>
        <w:t>.</w:t>
      </w:r>
    </w:p>
    <w:p w:rsidR="00284765" w:rsidRPr="00A90F95" w:rsidRDefault="00C33E89" w:rsidP="00A90F95">
      <w:pPr>
        <w:pStyle w:val="Prrafodelista"/>
        <w:numPr>
          <w:ilvl w:val="1"/>
          <w:numId w:val="34"/>
        </w:numPr>
        <w:jc w:val="both"/>
        <w:rPr>
          <w:rFonts w:ascii="Arial" w:hAnsi="Arial" w:cs="Arial"/>
          <w:sz w:val="20"/>
          <w:szCs w:val="20"/>
        </w:rPr>
      </w:pPr>
      <w:r w:rsidRPr="00291C25">
        <w:rPr>
          <w:rFonts w:ascii="Arial" w:hAnsi="Arial" w:cs="Arial"/>
          <w:b/>
          <w:sz w:val="20"/>
          <w:szCs w:val="20"/>
          <w:u w:val="single"/>
        </w:rPr>
        <w:t>Proceso de ingreso:</w:t>
      </w:r>
      <w:r w:rsidRPr="6E854439">
        <w:rPr>
          <w:rFonts w:ascii="Arial" w:hAnsi="Arial" w:cs="Arial"/>
          <w:sz w:val="20"/>
          <w:szCs w:val="20"/>
        </w:rPr>
        <w:t xml:space="preserve"> Al ingreso por </w:t>
      </w:r>
      <w:r w:rsidR="004754F0">
        <w:rPr>
          <w:rFonts w:ascii="Arial" w:hAnsi="Arial" w:cs="Arial"/>
          <w:sz w:val="20"/>
          <w:szCs w:val="20"/>
        </w:rPr>
        <w:t xml:space="preserve">el área de </w:t>
      </w:r>
      <w:r w:rsidRPr="6E854439">
        <w:rPr>
          <w:rFonts w:ascii="Arial" w:hAnsi="Arial" w:cs="Arial"/>
          <w:sz w:val="20"/>
          <w:szCs w:val="20"/>
        </w:rPr>
        <w:t xml:space="preserve">funcionarios </w:t>
      </w:r>
      <w:r w:rsidR="004754F0">
        <w:rPr>
          <w:rFonts w:ascii="Arial" w:hAnsi="Arial" w:cs="Arial"/>
          <w:sz w:val="20"/>
          <w:szCs w:val="20"/>
        </w:rPr>
        <w:t xml:space="preserve">el tercero deberá estar utilizando su tapabocas, </w:t>
      </w:r>
      <w:r w:rsidR="004754F0" w:rsidRPr="6E854439">
        <w:rPr>
          <w:rFonts w:ascii="Arial" w:hAnsi="Arial" w:cs="Arial"/>
          <w:sz w:val="20"/>
          <w:szCs w:val="20"/>
        </w:rPr>
        <w:t>debe</w:t>
      </w:r>
      <w:r w:rsidR="004754F0">
        <w:rPr>
          <w:rFonts w:ascii="Arial" w:hAnsi="Arial" w:cs="Arial"/>
          <w:sz w:val="20"/>
          <w:szCs w:val="20"/>
        </w:rPr>
        <w:t>rá</w:t>
      </w:r>
      <w:r w:rsidRPr="6E854439">
        <w:rPr>
          <w:rFonts w:ascii="Arial" w:hAnsi="Arial" w:cs="Arial"/>
          <w:sz w:val="20"/>
          <w:szCs w:val="20"/>
        </w:rPr>
        <w:t xml:space="preserve"> pasar el proceso de desinfección</w:t>
      </w:r>
      <w:r w:rsidR="00A90F95">
        <w:rPr>
          <w:rFonts w:ascii="Arial" w:hAnsi="Arial" w:cs="Arial"/>
          <w:sz w:val="20"/>
          <w:szCs w:val="20"/>
        </w:rPr>
        <w:t xml:space="preserve"> </w:t>
      </w:r>
      <w:r w:rsidR="00A90F95" w:rsidRPr="004754F0">
        <w:rPr>
          <w:rFonts w:ascii="Arial" w:hAnsi="Arial" w:cs="Arial"/>
          <w:sz w:val="20"/>
          <w:szCs w:val="20"/>
        </w:rPr>
        <w:t>y toma de temperatura</w:t>
      </w:r>
      <w:r w:rsidR="00A90F95">
        <w:rPr>
          <w:rFonts w:ascii="Arial" w:hAnsi="Arial" w:cs="Arial"/>
          <w:sz w:val="20"/>
          <w:szCs w:val="20"/>
        </w:rPr>
        <w:t xml:space="preserve"> adicional deberá reportar: 1. Su estado de salud y; 2. Si ha estado en contacto con personas con síntomas de COVID con casos confirmados de COVID</w:t>
      </w:r>
      <w:r w:rsidRPr="00A90F95">
        <w:rPr>
          <w:rFonts w:ascii="Arial" w:hAnsi="Arial" w:cs="Arial"/>
          <w:sz w:val="20"/>
          <w:szCs w:val="20"/>
        </w:rPr>
        <w:t xml:space="preserve"> </w:t>
      </w:r>
      <w:r w:rsidR="004754F0" w:rsidRPr="00A90F95">
        <w:rPr>
          <w:rFonts w:ascii="Arial" w:hAnsi="Arial" w:cs="Arial"/>
          <w:sz w:val="20"/>
          <w:szCs w:val="20"/>
        </w:rPr>
        <w:t xml:space="preserve">y deberá </w:t>
      </w:r>
      <w:r w:rsidRPr="00A90F95">
        <w:rPr>
          <w:rFonts w:ascii="Arial" w:hAnsi="Arial" w:cs="Arial"/>
          <w:sz w:val="20"/>
          <w:szCs w:val="20"/>
        </w:rPr>
        <w:t xml:space="preserve">tener lista la información a presentar al guarda de seguridad, antes y después de cualquier entrega de documentos se debe aplicar gel antibacterial, Se debe traer herramientas y equipos debidamente desinfectadas </w:t>
      </w:r>
      <w:r w:rsidR="00291C25" w:rsidRPr="00A90F95">
        <w:rPr>
          <w:rFonts w:ascii="Arial" w:hAnsi="Arial" w:cs="Arial"/>
          <w:sz w:val="20"/>
          <w:szCs w:val="20"/>
        </w:rPr>
        <w:t>(con alcohol o</w:t>
      </w:r>
      <w:r w:rsidRPr="00A90F95">
        <w:rPr>
          <w:rFonts w:ascii="Arial" w:hAnsi="Arial" w:cs="Arial"/>
          <w:sz w:val="20"/>
          <w:szCs w:val="20"/>
        </w:rPr>
        <w:t xml:space="preserve"> con agua y jabón)</w:t>
      </w:r>
      <w:r w:rsidR="00A90F95" w:rsidRPr="00A90F95">
        <w:rPr>
          <w:rFonts w:ascii="Arial" w:hAnsi="Arial" w:cs="Arial"/>
          <w:sz w:val="20"/>
          <w:szCs w:val="20"/>
        </w:rPr>
        <w:t>.</w:t>
      </w:r>
    </w:p>
    <w:p w:rsidR="004754F0" w:rsidRPr="004754F0" w:rsidRDefault="004754F0" w:rsidP="004754F0">
      <w:pPr>
        <w:pStyle w:val="Prrafodelista"/>
        <w:ind w:left="1440"/>
        <w:jc w:val="both"/>
        <w:rPr>
          <w:rFonts w:ascii="Arial" w:hAnsi="Arial" w:cs="Arial"/>
          <w:sz w:val="20"/>
          <w:szCs w:val="20"/>
        </w:rPr>
      </w:pPr>
    </w:p>
    <w:p w:rsidR="00C33E89" w:rsidRDefault="00C33E89" w:rsidP="00C33E89">
      <w:pPr>
        <w:pStyle w:val="Prrafodelista"/>
        <w:numPr>
          <w:ilvl w:val="0"/>
          <w:numId w:val="34"/>
        </w:numPr>
        <w:jc w:val="both"/>
        <w:rPr>
          <w:rFonts w:ascii="Arial" w:hAnsi="Arial" w:cs="Arial"/>
          <w:sz w:val="20"/>
          <w:szCs w:val="20"/>
        </w:rPr>
      </w:pPr>
      <w:r>
        <w:rPr>
          <w:rFonts w:ascii="Arial" w:hAnsi="Arial" w:cs="Arial"/>
          <w:sz w:val="20"/>
          <w:szCs w:val="20"/>
        </w:rPr>
        <w:t>REQUISITOS DURANTE LA PERMANENCIA A LAS INSTALACIONES DE SODIMAC COLOMBIA S.A</w:t>
      </w:r>
    </w:p>
    <w:p w:rsidR="004754F0" w:rsidRPr="0022658F" w:rsidRDefault="004754F0" w:rsidP="0022658F">
      <w:pPr>
        <w:ind w:left="360"/>
        <w:jc w:val="both"/>
        <w:rPr>
          <w:rFonts w:ascii="Arial" w:hAnsi="Arial" w:cs="Arial"/>
          <w:sz w:val="20"/>
          <w:szCs w:val="20"/>
        </w:rPr>
      </w:pPr>
    </w:p>
    <w:p w:rsidR="0022658F" w:rsidRPr="0022658F" w:rsidRDefault="0022658F" w:rsidP="00C33E89">
      <w:pPr>
        <w:pStyle w:val="Prrafodelista"/>
        <w:numPr>
          <w:ilvl w:val="0"/>
          <w:numId w:val="35"/>
        </w:numPr>
        <w:ind w:left="1418"/>
        <w:jc w:val="both"/>
        <w:rPr>
          <w:rFonts w:ascii="Arial" w:hAnsi="Arial" w:cs="Arial"/>
          <w:sz w:val="20"/>
          <w:szCs w:val="20"/>
        </w:rPr>
      </w:pPr>
      <w:r>
        <w:rPr>
          <w:rFonts w:ascii="Arial" w:hAnsi="Arial" w:cs="Arial"/>
          <w:sz w:val="20"/>
          <w:szCs w:val="20"/>
        </w:rPr>
        <w:t xml:space="preserve">Se debe contar con Capacitación de Seguridad y Salud / COVID-19 en el trabajo antes del ingreso a las instalaciones de </w:t>
      </w:r>
    </w:p>
    <w:p w:rsidR="00C33E89" w:rsidRDefault="00C33E89"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Distancia social:</w:t>
      </w:r>
      <w:r w:rsidRPr="00C33E89">
        <w:rPr>
          <w:rFonts w:ascii="Arial" w:hAnsi="Arial" w:cs="Arial"/>
          <w:sz w:val="20"/>
          <w:szCs w:val="20"/>
        </w:rPr>
        <w:t xml:space="preserve"> no se debe tener cercanía menor a 2 metros entre cualquier persona, ni saludos con contacto físico con ninguna persona.</w:t>
      </w:r>
    </w:p>
    <w:p w:rsidR="00C33E89" w:rsidRPr="00C33E89" w:rsidRDefault="00C33E89"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Lavado de manos:</w:t>
      </w:r>
      <w:r w:rsidRPr="00C33E89">
        <w:rPr>
          <w:rFonts w:ascii="Arial" w:hAnsi="Arial" w:cs="Arial"/>
          <w:sz w:val="20"/>
          <w:szCs w:val="20"/>
        </w:rPr>
        <w:t xml:space="preserve"> Se debe realizar lavado de manos cada 3 horas, no se debe tocar la cara hasta no tener las manos limpias.</w:t>
      </w:r>
    </w:p>
    <w:p w:rsidR="00C33E89" w:rsidRPr="00C33E89" w:rsidRDefault="00C33E89"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Uso de Baños:</w:t>
      </w:r>
      <w:r w:rsidRPr="00C33E89">
        <w:rPr>
          <w:rFonts w:ascii="Arial" w:hAnsi="Arial" w:cs="Arial"/>
          <w:sz w:val="20"/>
          <w:szCs w:val="20"/>
        </w:rPr>
        <w:t xml:space="preserve"> Se debe hacer un correcto uso del baño con las indicaciones de distancia y aseo luego de usar los mismos</w:t>
      </w:r>
    </w:p>
    <w:p w:rsidR="00C33E89" w:rsidRPr="00C33E89" w:rsidRDefault="00C33E89"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Restricción de usos de cafetería</w:t>
      </w:r>
      <w:r w:rsidRPr="00C33E89">
        <w:rPr>
          <w:rFonts w:ascii="Arial" w:hAnsi="Arial" w:cs="Arial"/>
          <w:sz w:val="20"/>
          <w:szCs w:val="20"/>
        </w:rPr>
        <w:t xml:space="preserve">: Las cafeterías tendrán un aforo máximo de acuerdo a las distancias permitidas y solo unas sillas habilitadas, por lo que se tendrá una restricción de acceso, </w:t>
      </w:r>
      <w:r w:rsidRPr="00A90F95">
        <w:rPr>
          <w:rFonts w:ascii="Arial" w:hAnsi="Arial" w:cs="Arial"/>
          <w:sz w:val="20"/>
          <w:szCs w:val="20"/>
          <w:u w:val="single"/>
        </w:rPr>
        <w:t>por lo que se aconseja tener horarios que minimicen el tener necesidad de tomar el almuerzo en las instalaciones</w:t>
      </w:r>
      <w:r w:rsidRPr="00C33E89">
        <w:rPr>
          <w:rFonts w:ascii="Arial" w:hAnsi="Arial" w:cs="Arial"/>
          <w:sz w:val="20"/>
          <w:szCs w:val="20"/>
        </w:rPr>
        <w:t xml:space="preserve"> y de ser estrictamente necesario coordinar la disponibilidad con el responsable del centro de trabajo, a la cafetería no se puede ingresar sin haberse realizado lavado de manos</w:t>
      </w:r>
    </w:p>
    <w:p w:rsidR="00C33E89" w:rsidRPr="00C33E89" w:rsidRDefault="00C33E89"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Elementos y rutinas de desinfección</w:t>
      </w:r>
      <w:r w:rsidRPr="00C33E89">
        <w:rPr>
          <w:rFonts w:ascii="Arial" w:hAnsi="Arial" w:cs="Arial"/>
          <w:sz w:val="20"/>
          <w:szCs w:val="20"/>
        </w:rPr>
        <w:t xml:space="preserve">: Cada persona </w:t>
      </w:r>
      <w:r w:rsidR="00105D36">
        <w:rPr>
          <w:rFonts w:ascii="Arial" w:hAnsi="Arial" w:cs="Arial"/>
          <w:sz w:val="20"/>
          <w:szCs w:val="20"/>
        </w:rPr>
        <w:t>debe</w:t>
      </w:r>
      <w:r w:rsidRPr="00C33E89">
        <w:rPr>
          <w:rFonts w:ascii="Arial" w:hAnsi="Arial" w:cs="Arial"/>
          <w:sz w:val="20"/>
          <w:szCs w:val="20"/>
        </w:rPr>
        <w:t xml:space="preserve"> tener gel antibacterial personal, debe acatar las normas de desinfección en el centro de trabajo, en las áreas donde esté trabajando deben garantizar completo aseo y desinfección con agua y jabón, así como de las herramientas que utilice para su actividad</w:t>
      </w:r>
      <w:r w:rsidR="00063312">
        <w:rPr>
          <w:rFonts w:ascii="Arial" w:hAnsi="Arial" w:cs="Arial"/>
          <w:sz w:val="20"/>
          <w:szCs w:val="20"/>
        </w:rPr>
        <w:t xml:space="preserve"> y debe tener una dotación de cambio de tapabocas al menos una vez en el día cuando el turno sea mayor a 6 horas (Nota: para desechar los tapabocas o guantes utilizados deben hacer uso de las canecas rojas dispuestas en los centros de trabajo)</w:t>
      </w:r>
    </w:p>
    <w:p w:rsidR="00C33E89" w:rsidRDefault="00C33E89" w:rsidP="00C33E89">
      <w:pPr>
        <w:pStyle w:val="Prrafodelista"/>
        <w:numPr>
          <w:ilvl w:val="0"/>
          <w:numId w:val="35"/>
        </w:numPr>
        <w:ind w:left="1418"/>
        <w:jc w:val="both"/>
        <w:rPr>
          <w:rFonts w:ascii="Arial" w:hAnsi="Arial" w:cs="Arial"/>
          <w:sz w:val="20"/>
          <w:szCs w:val="20"/>
        </w:rPr>
      </w:pPr>
      <w:r w:rsidRPr="6F3DB547">
        <w:rPr>
          <w:rFonts w:ascii="Arial" w:hAnsi="Arial" w:cs="Arial"/>
          <w:sz w:val="20"/>
          <w:szCs w:val="20"/>
        </w:rPr>
        <w:t xml:space="preserve">Se realizará monitoreo del cumplimiento de las medidas requeridas durante la permanencia del </w:t>
      </w:r>
      <w:r w:rsidR="00A90F95">
        <w:rPr>
          <w:rFonts w:ascii="Arial" w:hAnsi="Arial" w:cs="Arial"/>
          <w:sz w:val="20"/>
          <w:szCs w:val="20"/>
        </w:rPr>
        <w:t xml:space="preserve">TERCERO </w:t>
      </w:r>
      <w:r w:rsidRPr="6F3DB547">
        <w:rPr>
          <w:rFonts w:ascii="Arial" w:hAnsi="Arial" w:cs="Arial"/>
          <w:sz w:val="20"/>
          <w:szCs w:val="20"/>
        </w:rPr>
        <w:t xml:space="preserve">en las instalaciones de Sodimac Colombia S.A, en caso de incumplimiento se podrán tomar medidas como restricción del </w:t>
      </w:r>
      <w:r w:rsidR="00CE3D24" w:rsidRPr="6F3DB547">
        <w:rPr>
          <w:rFonts w:ascii="Arial" w:hAnsi="Arial" w:cs="Arial"/>
          <w:sz w:val="20"/>
          <w:szCs w:val="20"/>
        </w:rPr>
        <w:t>acceso o se solicitud de retiro de nuestras instalaciones</w:t>
      </w:r>
      <w:r w:rsidRPr="6F3DB547">
        <w:rPr>
          <w:rFonts w:ascii="Arial" w:hAnsi="Arial" w:cs="Arial"/>
          <w:sz w:val="20"/>
          <w:szCs w:val="20"/>
        </w:rPr>
        <w:t>.</w:t>
      </w:r>
    </w:p>
    <w:p w:rsidR="06338862" w:rsidRDefault="06338862" w:rsidP="6F3DB547">
      <w:pPr>
        <w:pStyle w:val="Prrafodelista"/>
        <w:numPr>
          <w:ilvl w:val="0"/>
          <w:numId w:val="35"/>
        </w:numPr>
        <w:ind w:left="1418"/>
        <w:jc w:val="both"/>
        <w:rPr>
          <w:sz w:val="20"/>
          <w:szCs w:val="20"/>
        </w:rPr>
      </w:pPr>
      <w:r w:rsidRPr="6F3DB547">
        <w:rPr>
          <w:rFonts w:ascii="Arial" w:hAnsi="Arial" w:cs="Arial"/>
          <w:sz w:val="20"/>
          <w:szCs w:val="20"/>
        </w:rPr>
        <w:t xml:space="preserve">En lo posible no se debe hacer uso de </w:t>
      </w:r>
      <w:r w:rsidR="022F962C" w:rsidRPr="6F3DB547">
        <w:rPr>
          <w:rFonts w:ascii="Arial" w:hAnsi="Arial" w:cs="Arial"/>
          <w:sz w:val="20"/>
          <w:szCs w:val="20"/>
        </w:rPr>
        <w:t>ascensores</w:t>
      </w:r>
      <w:r w:rsidRPr="6F3DB547">
        <w:rPr>
          <w:rFonts w:ascii="Arial" w:hAnsi="Arial" w:cs="Arial"/>
          <w:sz w:val="20"/>
          <w:szCs w:val="20"/>
        </w:rPr>
        <w:t xml:space="preserve"> estos est</w:t>
      </w:r>
      <w:r w:rsidR="50A2E81A" w:rsidRPr="6F3DB547">
        <w:rPr>
          <w:rFonts w:ascii="Arial" w:hAnsi="Arial" w:cs="Arial"/>
          <w:sz w:val="20"/>
          <w:szCs w:val="20"/>
        </w:rPr>
        <w:t xml:space="preserve">arán </w:t>
      </w:r>
      <w:r w:rsidR="08DC2B39" w:rsidRPr="6F3DB547">
        <w:rPr>
          <w:rFonts w:ascii="Arial" w:hAnsi="Arial" w:cs="Arial"/>
          <w:sz w:val="20"/>
          <w:szCs w:val="20"/>
        </w:rPr>
        <w:t>restringidos</w:t>
      </w:r>
      <w:r w:rsidR="085F8FF4" w:rsidRPr="6F3DB547">
        <w:rPr>
          <w:rFonts w:ascii="Arial" w:hAnsi="Arial" w:cs="Arial"/>
          <w:sz w:val="20"/>
          <w:szCs w:val="20"/>
        </w:rPr>
        <w:t>.</w:t>
      </w:r>
      <w:r w:rsidR="08DC2B39" w:rsidRPr="6F3DB547">
        <w:rPr>
          <w:rFonts w:ascii="Arial" w:hAnsi="Arial" w:cs="Arial"/>
          <w:sz w:val="20"/>
          <w:szCs w:val="20"/>
        </w:rPr>
        <w:t xml:space="preserve"> </w:t>
      </w:r>
    </w:p>
    <w:p w:rsidR="00EB1213" w:rsidRDefault="00EB1213" w:rsidP="00C33E89">
      <w:pPr>
        <w:pStyle w:val="Prrafodelista"/>
        <w:numPr>
          <w:ilvl w:val="0"/>
          <w:numId w:val="35"/>
        </w:numPr>
        <w:ind w:left="1418"/>
        <w:jc w:val="both"/>
        <w:rPr>
          <w:rFonts w:ascii="Arial" w:hAnsi="Arial" w:cs="Arial"/>
          <w:sz w:val="20"/>
          <w:szCs w:val="20"/>
        </w:rPr>
      </w:pPr>
      <w:r w:rsidRPr="6F3DB547">
        <w:rPr>
          <w:rFonts w:ascii="Arial" w:hAnsi="Arial" w:cs="Arial"/>
          <w:sz w:val="20"/>
          <w:szCs w:val="20"/>
        </w:rPr>
        <w:t xml:space="preserve">En todo caso se debe garantizar el cumplimiento de todas las medidas de seguridad </w:t>
      </w:r>
      <w:r w:rsidR="00F86FA7" w:rsidRPr="6F3DB547">
        <w:rPr>
          <w:rFonts w:ascii="Arial" w:hAnsi="Arial" w:cs="Arial"/>
          <w:sz w:val="20"/>
          <w:szCs w:val="20"/>
        </w:rPr>
        <w:t>y salud previamente definidas</w:t>
      </w:r>
      <w:r w:rsidRPr="6F3DB547">
        <w:rPr>
          <w:rFonts w:ascii="Arial" w:hAnsi="Arial" w:cs="Arial"/>
          <w:sz w:val="20"/>
          <w:szCs w:val="20"/>
        </w:rPr>
        <w:t xml:space="preserve"> en </w:t>
      </w:r>
      <w:r w:rsidR="00F86FA7" w:rsidRPr="6F3DB547">
        <w:rPr>
          <w:rFonts w:ascii="Arial" w:hAnsi="Arial" w:cs="Arial"/>
          <w:sz w:val="20"/>
          <w:szCs w:val="20"/>
        </w:rPr>
        <w:t>nuestros centros</w:t>
      </w:r>
      <w:r w:rsidRPr="6F3DB547">
        <w:rPr>
          <w:rFonts w:ascii="Arial" w:hAnsi="Arial" w:cs="Arial"/>
          <w:sz w:val="20"/>
          <w:szCs w:val="20"/>
        </w:rPr>
        <w:t xml:space="preserve"> de trabajo, incluyendo </w:t>
      </w:r>
      <w:r w:rsidR="00F86FA7" w:rsidRPr="6F3DB547">
        <w:rPr>
          <w:rFonts w:ascii="Arial" w:hAnsi="Arial" w:cs="Arial"/>
          <w:sz w:val="20"/>
          <w:szCs w:val="20"/>
        </w:rPr>
        <w:t>actividades de alto riesgo.</w:t>
      </w:r>
    </w:p>
    <w:p w:rsidR="00063312" w:rsidRDefault="00063312" w:rsidP="00C33E89">
      <w:pPr>
        <w:pStyle w:val="Prrafodelista"/>
        <w:numPr>
          <w:ilvl w:val="0"/>
          <w:numId w:val="35"/>
        </w:numPr>
        <w:ind w:left="1418"/>
        <w:jc w:val="both"/>
        <w:rPr>
          <w:rFonts w:ascii="Arial" w:hAnsi="Arial" w:cs="Arial"/>
          <w:sz w:val="20"/>
          <w:szCs w:val="20"/>
        </w:rPr>
      </w:pPr>
      <w:r w:rsidRPr="00A90F95">
        <w:rPr>
          <w:rFonts w:ascii="Arial" w:hAnsi="Arial" w:cs="Arial"/>
          <w:b/>
          <w:sz w:val="20"/>
          <w:szCs w:val="20"/>
        </w:rPr>
        <w:t>Trabajo en alturas:</w:t>
      </w:r>
      <w:r w:rsidRPr="5413B187">
        <w:rPr>
          <w:rFonts w:ascii="Arial" w:hAnsi="Arial" w:cs="Arial"/>
          <w:sz w:val="20"/>
          <w:szCs w:val="20"/>
        </w:rPr>
        <w:t xml:space="preserve"> los </w:t>
      </w:r>
      <w:r w:rsidR="00A90F95">
        <w:rPr>
          <w:rFonts w:ascii="Arial" w:hAnsi="Arial" w:cs="Arial"/>
          <w:sz w:val="20"/>
          <w:szCs w:val="20"/>
        </w:rPr>
        <w:t>TERCEROS</w:t>
      </w:r>
      <w:r w:rsidRPr="5413B187">
        <w:rPr>
          <w:rFonts w:ascii="Arial" w:hAnsi="Arial" w:cs="Arial"/>
          <w:sz w:val="20"/>
          <w:szCs w:val="20"/>
        </w:rPr>
        <w:t xml:space="preserve"> deberán ingresar con los elementos necesarios para hacer trabajo en alturas tales como</w:t>
      </w:r>
      <w:r w:rsidR="7B89B866" w:rsidRPr="5413B187">
        <w:rPr>
          <w:rFonts w:ascii="Arial" w:hAnsi="Arial" w:cs="Arial"/>
          <w:sz w:val="20"/>
          <w:szCs w:val="20"/>
        </w:rPr>
        <w:t xml:space="preserve"> </w:t>
      </w:r>
      <w:r w:rsidRPr="5413B187">
        <w:rPr>
          <w:rFonts w:ascii="Arial" w:hAnsi="Arial" w:cs="Arial"/>
          <w:sz w:val="20"/>
          <w:szCs w:val="20"/>
        </w:rPr>
        <w:t>(casco con barbuquejo</w:t>
      </w:r>
      <w:r w:rsidR="08991081" w:rsidRPr="5413B187">
        <w:rPr>
          <w:rFonts w:ascii="Arial" w:hAnsi="Arial" w:cs="Arial"/>
          <w:sz w:val="20"/>
          <w:szCs w:val="20"/>
        </w:rPr>
        <w:t>,</w:t>
      </w:r>
      <w:r w:rsidRPr="5413B187">
        <w:rPr>
          <w:rFonts w:ascii="Arial" w:hAnsi="Arial" w:cs="Arial"/>
          <w:sz w:val="20"/>
          <w:szCs w:val="20"/>
        </w:rPr>
        <w:t xml:space="preserve"> arnés</w:t>
      </w:r>
      <w:r w:rsidR="143FB38C" w:rsidRPr="5413B187">
        <w:rPr>
          <w:rFonts w:ascii="Arial" w:hAnsi="Arial" w:cs="Arial"/>
          <w:sz w:val="20"/>
          <w:szCs w:val="20"/>
        </w:rPr>
        <w:t xml:space="preserve"> y eslinga</w:t>
      </w:r>
      <w:r w:rsidRPr="5413B187">
        <w:rPr>
          <w:rFonts w:ascii="Arial" w:hAnsi="Arial" w:cs="Arial"/>
          <w:sz w:val="20"/>
          <w:szCs w:val="20"/>
        </w:rPr>
        <w:t xml:space="preserve"> de uso personal).</w:t>
      </w:r>
    </w:p>
    <w:p w:rsidR="00A94B8C" w:rsidRPr="00A94B8C" w:rsidRDefault="00A94B8C" w:rsidP="00C33E89">
      <w:pPr>
        <w:pStyle w:val="Prrafodelista"/>
        <w:numPr>
          <w:ilvl w:val="0"/>
          <w:numId w:val="35"/>
        </w:numPr>
        <w:ind w:left="1418"/>
        <w:jc w:val="both"/>
        <w:rPr>
          <w:rFonts w:ascii="Arial" w:hAnsi="Arial" w:cs="Arial"/>
          <w:sz w:val="20"/>
          <w:szCs w:val="20"/>
        </w:rPr>
      </w:pPr>
      <w:r w:rsidRPr="00A94B8C">
        <w:rPr>
          <w:rFonts w:ascii="Arial" w:hAnsi="Arial" w:cs="Arial"/>
          <w:sz w:val="20"/>
          <w:szCs w:val="20"/>
        </w:rPr>
        <w:t xml:space="preserve">Toda herramienta que sea prestada por el centro de trabajo </w:t>
      </w:r>
      <w:r w:rsidR="0022658F">
        <w:rPr>
          <w:rFonts w:ascii="Arial" w:hAnsi="Arial" w:cs="Arial"/>
          <w:sz w:val="20"/>
          <w:szCs w:val="20"/>
        </w:rPr>
        <w:t xml:space="preserve">el TERCERO </w:t>
      </w:r>
      <w:r w:rsidRPr="00A94B8C">
        <w:rPr>
          <w:rFonts w:ascii="Arial" w:hAnsi="Arial" w:cs="Arial"/>
          <w:sz w:val="20"/>
          <w:szCs w:val="20"/>
        </w:rPr>
        <w:t>debe garantizar la desinfección de la misma</w:t>
      </w:r>
      <w:r w:rsidR="0022658F">
        <w:rPr>
          <w:rFonts w:ascii="Arial" w:hAnsi="Arial" w:cs="Arial"/>
          <w:sz w:val="20"/>
          <w:szCs w:val="20"/>
        </w:rPr>
        <w:t xml:space="preserve"> con agua y jabón </w:t>
      </w:r>
      <w:r w:rsidRPr="00A94B8C">
        <w:rPr>
          <w:rFonts w:ascii="Arial" w:hAnsi="Arial" w:cs="Arial"/>
          <w:sz w:val="20"/>
          <w:szCs w:val="20"/>
        </w:rPr>
        <w:t>(</w:t>
      </w:r>
      <w:r w:rsidR="0022658F">
        <w:rPr>
          <w:rFonts w:ascii="Arial" w:hAnsi="Arial" w:cs="Arial"/>
          <w:sz w:val="20"/>
          <w:szCs w:val="20"/>
        </w:rPr>
        <w:t>Ejemplo:</w:t>
      </w:r>
      <w:r w:rsidRPr="00A94B8C">
        <w:rPr>
          <w:rFonts w:ascii="Arial" w:hAnsi="Arial" w:cs="Arial"/>
          <w:sz w:val="20"/>
          <w:szCs w:val="20"/>
        </w:rPr>
        <w:t xml:space="preserve"> elevador</w:t>
      </w:r>
      <w:r w:rsidR="0022658F">
        <w:rPr>
          <w:rFonts w:ascii="Arial" w:hAnsi="Arial" w:cs="Arial"/>
          <w:sz w:val="20"/>
          <w:szCs w:val="20"/>
        </w:rPr>
        <w:t xml:space="preserve"> eléctrico, transpaleta, estibador eléctrico, entre otros).</w:t>
      </w:r>
    </w:p>
    <w:p w:rsidR="00C33E89" w:rsidRDefault="00C33E89" w:rsidP="00C33E89">
      <w:pPr>
        <w:pStyle w:val="Prrafodelista"/>
        <w:ind w:left="1014"/>
        <w:jc w:val="both"/>
        <w:rPr>
          <w:rFonts w:ascii="Arial" w:hAnsi="Arial" w:cs="Arial"/>
          <w:sz w:val="20"/>
          <w:szCs w:val="20"/>
        </w:rPr>
      </w:pPr>
    </w:p>
    <w:p w:rsidR="0022658F" w:rsidRDefault="0022658F" w:rsidP="00C33E89">
      <w:pPr>
        <w:pStyle w:val="Prrafodelista"/>
        <w:ind w:left="1014"/>
        <w:jc w:val="both"/>
        <w:rPr>
          <w:rFonts w:ascii="Arial" w:hAnsi="Arial" w:cs="Arial"/>
          <w:sz w:val="20"/>
          <w:szCs w:val="20"/>
        </w:rPr>
      </w:pPr>
    </w:p>
    <w:p w:rsidR="0022658F" w:rsidRDefault="0022658F" w:rsidP="00C33E89">
      <w:pPr>
        <w:pStyle w:val="Prrafodelista"/>
        <w:ind w:left="1014"/>
        <w:jc w:val="both"/>
        <w:rPr>
          <w:rFonts w:ascii="Arial" w:hAnsi="Arial" w:cs="Arial"/>
          <w:sz w:val="20"/>
          <w:szCs w:val="20"/>
        </w:rPr>
      </w:pPr>
    </w:p>
    <w:p w:rsidR="0022658F" w:rsidRPr="00A94B8C" w:rsidRDefault="0022658F" w:rsidP="00C33E89">
      <w:pPr>
        <w:pStyle w:val="Prrafodelista"/>
        <w:ind w:left="1014"/>
        <w:jc w:val="both"/>
        <w:rPr>
          <w:rFonts w:ascii="Arial" w:hAnsi="Arial" w:cs="Arial"/>
          <w:sz w:val="20"/>
          <w:szCs w:val="20"/>
        </w:rPr>
      </w:pPr>
    </w:p>
    <w:p w:rsidR="00F15B02" w:rsidRPr="00C33E89" w:rsidRDefault="00F15B02" w:rsidP="00C33E89">
      <w:pPr>
        <w:pStyle w:val="Prrafodelista"/>
        <w:numPr>
          <w:ilvl w:val="0"/>
          <w:numId w:val="34"/>
        </w:numPr>
        <w:jc w:val="both"/>
        <w:rPr>
          <w:rFonts w:ascii="Arial" w:hAnsi="Arial" w:cs="Arial"/>
          <w:sz w:val="20"/>
          <w:szCs w:val="20"/>
        </w:rPr>
      </w:pPr>
      <w:r w:rsidRPr="00C33E89">
        <w:rPr>
          <w:rFonts w:ascii="Arial" w:hAnsi="Arial" w:cs="Arial"/>
          <w:sz w:val="20"/>
          <w:szCs w:val="20"/>
        </w:rPr>
        <w:t xml:space="preserve">LOS TERCEROS deberán informar de manera inmediata a SODIMAC COLOMBIA los eventos en los cuales identifiquen, dentro de los colaboradores que prestan servicios para SODIMAC COLOMBIA, casos sospechosos o confirmados de COVID-19. </w:t>
      </w:r>
    </w:p>
    <w:p w:rsidR="00F15B02" w:rsidRDefault="00F15B02" w:rsidP="00F15B02">
      <w:pPr>
        <w:pStyle w:val="Prrafodelista"/>
        <w:ind w:left="294"/>
        <w:jc w:val="both"/>
        <w:rPr>
          <w:rFonts w:ascii="Arial" w:hAnsi="Arial" w:cs="Arial"/>
          <w:sz w:val="20"/>
          <w:szCs w:val="20"/>
        </w:rPr>
      </w:pPr>
    </w:p>
    <w:p w:rsidR="00A94B8C" w:rsidRDefault="00A94B8C" w:rsidP="00F15B02">
      <w:pPr>
        <w:pStyle w:val="Prrafodelista"/>
        <w:ind w:left="294"/>
        <w:jc w:val="both"/>
        <w:rPr>
          <w:rFonts w:ascii="Arial" w:hAnsi="Arial" w:cs="Arial"/>
          <w:sz w:val="20"/>
          <w:szCs w:val="20"/>
        </w:rPr>
      </w:pPr>
    </w:p>
    <w:p w:rsidR="00F15B02" w:rsidRDefault="00F15B02" w:rsidP="00F15B02">
      <w:pPr>
        <w:pStyle w:val="Prrafodelista"/>
        <w:ind w:left="294"/>
        <w:jc w:val="both"/>
        <w:rPr>
          <w:rFonts w:ascii="Arial" w:hAnsi="Arial" w:cs="Arial"/>
          <w:sz w:val="20"/>
          <w:szCs w:val="20"/>
        </w:rPr>
      </w:pPr>
      <w:r>
        <w:rPr>
          <w:rFonts w:ascii="Arial" w:hAnsi="Arial" w:cs="Arial"/>
          <w:sz w:val="20"/>
          <w:szCs w:val="20"/>
        </w:rPr>
        <w:t xml:space="preserve">Este reporte lo deberán hacer a través del gerente de centro de trabajo y/o del Líder de Seguridad y Salud en el que prestan los servicios. </w:t>
      </w:r>
    </w:p>
    <w:p w:rsidR="00F15B02" w:rsidRDefault="00F15B02" w:rsidP="00F15B02">
      <w:pPr>
        <w:pStyle w:val="Prrafodelista"/>
        <w:ind w:left="294"/>
        <w:jc w:val="both"/>
        <w:rPr>
          <w:rFonts w:ascii="Arial" w:hAnsi="Arial" w:cs="Arial"/>
          <w:sz w:val="20"/>
          <w:szCs w:val="20"/>
        </w:rPr>
      </w:pPr>
    </w:p>
    <w:p w:rsidR="00F15B02" w:rsidRDefault="00F15B02" w:rsidP="00F15B02">
      <w:pPr>
        <w:pStyle w:val="Prrafodelista"/>
        <w:ind w:left="294"/>
        <w:jc w:val="both"/>
        <w:rPr>
          <w:rFonts w:ascii="Arial" w:hAnsi="Arial" w:cs="Arial"/>
          <w:sz w:val="20"/>
          <w:szCs w:val="20"/>
        </w:rPr>
      </w:pPr>
      <w:r>
        <w:rPr>
          <w:rFonts w:ascii="Arial" w:hAnsi="Arial" w:cs="Arial"/>
          <w:sz w:val="20"/>
          <w:szCs w:val="20"/>
        </w:rPr>
        <w:t>Entiéndase como casos sospechosos o confirmados cualquiera de los siguientes casos:</w:t>
      </w:r>
    </w:p>
    <w:p w:rsidR="00F15B02" w:rsidRDefault="00F15B02" w:rsidP="00F15B02">
      <w:pPr>
        <w:pStyle w:val="Prrafodelista"/>
        <w:ind w:left="294"/>
        <w:jc w:val="both"/>
        <w:rPr>
          <w:rFonts w:ascii="Arial" w:hAnsi="Arial" w:cs="Arial"/>
          <w:sz w:val="20"/>
          <w:szCs w:val="20"/>
        </w:rPr>
      </w:pPr>
    </w:p>
    <w:p w:rsidR="00F15B02" w:rsidRDefault="00F15B02" w:rsidP="00F15B02">
      <w:pPr>
        <w:pStyle w:val="Prrafodelista"/>
        <w:numPr>
          <w:ilvl w:val="1"/>
          <w:numId w:val="31"/>
        </w:numPr>
        <w:jc w:val="both"/>
        <w:rPr>
          <w:rFonts w:ascii="Arial" w:hAnsi="Arial" w:cs="Arial"/>
          <w:sz w:val="20"/>
          <w:szCs w:val="20"/>
        </w:rPr>
      </w:pPr>
      <w:r>
        <w:rPr>
          <w:rFonts w:ascii="Arial" w:hAnsi="Arial" w:cs="Arial"/>
          <w:sz w:val="20"/>
          <w:szCs w:val="20"/>
        </w:rPr>
        <w:t>Colaborador que presente síntomas sospechosos de COVID-19, a saber:</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Tos</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Fiebre de 3</w:t>
      </w:r>
      <w:r w:rsidR="00122651">
        <w:rPr>
          <w:rFonts w:ascii="Arial" w:hAnsi="Arial" w:cs="Arial"/>
          <w:sz w:val="20"/>
          <w:szCs w:val="20"/>
        </w:rPr>
        <w:t>7,5</w:t>
      </w:r>
      <w:r>
        <w:rPr>
          <w:rFonts w:ascii="Arial" w:hAnsi="Arial" w:cs="Arial"/>
          <w:sz w:val="20"/>
          <w:szCs w:val="20"/>
        </w:rPr>
        <w:t>° por más de tres días consecutivos</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Fatiga</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Dificultad respiratoria</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Malestar general</w:t>
      </w:r>
    </w:p>
    <w:p w:rsidR="00F15B02" w:rsidRDefault="00F15B02" w:rsidP="00F15B02">
      <w:pPr>
        <w:pStyle w:val="Prrafodelista"/>
        <w:numPr>
          <w:ilvl w:val="2"/>
          <w:numId w:val="31"/>
        </w:numPr>
        <w:jc w:val="both"/>
        <w:rPr>
          <w:rFonts w:ascii="Arial" w:hAnsi="Arial" w:cs="Arial"/>
          <w:sz w:val="20"/>
          <w:szCs w:val="20"/>
        </w:rPr>
      </w:pPr>
      <w:r>
        <w:rPr>
          <w:rFonts w:ascii="Arial" w:hAnsi="Arial" w:cs="Arial"/>
          <w:sz w:val="20"/>
          <w:szCs w:val="20"/>
        </w:rPr>
        <w:t>Secreción nasal</w:t>
      </w:r>
    </w:p>
    <w:p w:rsidR="00F15B02" w:rsidRDefault="00F15B02" w:rsidP="00F15B02">
      <w:pPr>
        <w:pStyle w:val="Prrafodelista"/>
        <w:ind w:left="1734"/>
        <w:jc w:val="both"/>
        <w:rPr>
          <w:rFonts w:ascii="Arial" w:hAnsi="Arial" w:cs="Arial"/>
          <w:sz w:val="20"/>
          <w:szCs w:val="20"/>
        </w:rPr>
      </w:pPr>
    </w:p>
    <w:p w:rsidR="00F15B02" w:rsidRDefault="00F15B02" w:rsidP="00F15B02">
      <w:pPr>
        <w:pStyle w:val="Prrafodelista"/>
        <w:numPr>
          <w:ilvl w:val="1"/>
          <w:numId w:val="31"/>
        </w:numPr>
        <w:jc w:val="both"/>
        <w:rPr>
          <w:rFonts w:ascii="Arial" w:hAnsi="Arial" w:cs="Arial"/>
          <w:sz w:val="20"/>
          <w:szCs w:val="20"/>
        </w:rPr>
      </w:pPr>
      <w:r>
        <w:rPr>
          <w:rFonts w:ascii="Arial" w:hAnsi="Arial" w:cs="Arial"/>
          <w:sz w:val="20"/>
          <w:szCs w:val="20"/>
        </w:rPr>
        <w:t xml:space="preserve">Colaborador que informe tener contacto directo </w:t>
      </w:r>
      <w:r w:rsidR="009440B6">
        <w:rPr>
          <w:rFonts w:ascii="Arial" w:hAnsi="Arial" w:cs="Arial"/>
          <w:sz w:val="20"/>
          <w:szCs w:val="20"/>
        </w:rPr>
        <w:t xml:space="preserve">o indirecto </w:t>
      </w:r>
      <w:r>
        <w:rPr>
          <w:rFonts w:ascii="Arial" w:hAnsi="Arial" w:cs="Arial"/>
          <w:sz w:val="20"/>
          <w:szCs w:val="20"/>
        </w:rPr>
        <w:t xml:space="preserve">con alguien que tenga un caso confirmado de COVID-19. </w:t>
      </w:r>
    </w:p>
    <w:p w:rsidR="00F15B02" w:rsidRDefault="00F15B02" w:rsidP="00F15B02">
      <w:pPr>
        <w:pStyle w:val="Prrafodelista"/>
        <w:ind w:left="1014"/>
        <w:jc w:val="both"/>
        <w:rPr>
          <w:rFonts w:ascii="Arial" w:hAnsi="Arial" w:cs="Arial"/>
          <w:sz w:val="20"/>
          <w:szCs w:val="20"/>
        </w:rPr>
      </w:pPr>
    </w:p>
    <w:p w:rsidR="00F15B02" w:rsidRDefault="00F15B02" w:rsidP="00F15B02">
      <w:pPr>
        <w:pStyle w:val="Prrafodelista"/>
        <w:numPr>
          <w:ilvl w:val="1"/>
          <w:numId w:val="31"/>
        </w:numPr>
        <w:jc w:val="both"/>
        <w:rPr>
          <w:rFonts w:ascii="Arial" w:hAnsi="Arial" w:cs="Arial"/>
          <w:sz w:val="20"/>
          <w:szCs w:val="20"/>
        </w:rPr>
      </w:pPr>
      <w:r>
        <w:rPr>
          <w:rFonts w:ascii="Arial" w:hAnsi="Arial" w:cs="Arial"/>
          <w:sz w:val="20"/>
          <w:szCs w:val="20"/>
        </w:rPr>
        <w:t xml:space="preserve">Colaborador </w:t>
      </w:r>
      <w:r w:rsidRPr="0058738F">
        <w:rPr>
          <w:rFonts w:ascii="Arial" w:hAnsi="Arial" w:cs="Arial"/>
          <w:sz w:val="20"/>
          <w:szCs w:val="20"/>
        </w:rPr>
        <w:t xml:space="preserve">que haya llegado de viaje del exterior. </w:t>
      </w:r>
    </w:p>
    <w:p w:rsidR="009440B6" w:rsidRPr="009440B6" w:rsidRDefault="009440B6" w:rsidP="009440B6">
      <w:pPr>
        <w:pStyle w:val="Prrafodelista"/>
        <w:rPr>
          <w:rFonts w:ascii="Arial" w:hAnsi="Arial" w:cs="Arial"/>
          <w:sz w:val="20"/>
          <w:szCs w:val="20"/>
        </w:rPr>
      </w:pPr>
    </w:p>
    <w:p w:rsidR="009440B6" w:rsidRDefault="009440B6" w:rsidP="00F15B02">
      <w:pPr>
        <w:pStyle w:val="Prrafodelista"/>
        <w:numPr>
          <w:ilvl w:val="1"/>
          <w:numId w:val="31"/>
        </w:numPr>
        <w:jc w:val="both"/>
        <w:rPr>
          <w:rFonts w:ascii="Arial" w:hAnsi="Arial" w:cs="Arial"/>
          <w:sz w:val="20"/>
          <w:szCs w:val="20"/>
        </w:rPr>
      </w:pPr>
      <w:r>
        <w:rPr>
          <w:rFonts w:ascii="Arial" w:hAnsi="Arial" w:cs="Arial"/>
          <w:sz w:val="20"/>
          <w:szCs w:val="20"/>
        </w:rPr>
        <w:t>Contacto directo permanente con persona confirmada COVID- 19. (Persona que vive con el colaborador en la misma residencia).</w:t>
      </w:r>
    </w:p>
    <w:p w:rsidR="00F15B02" w:rsidRPr="00B03FBD" w:rsidRDefault="00F15B02" w:rsidP="00F15B02">
      <w:pPr>
        <w:pStyle w:val="Prrafodelista"/>
        <w:rPr>
          <w:rFonts w:ascii="Arial" w:hAnsi="Arial" w:cs="Arial"/>
          <w:sz w:val="20"/>
          <w:szCs w:val="20"/>
        </w:rPr>
      </w:pPr>
    </w:p>
    <w:p w:rsidR="00F15B02" w:rsidRDefault="00F15B02" w:rsidP="00F15B02">
      <w:pPr>
        <w:pStyle w:val="Prrafodelista"/>
        <w:numPr>
          <w:ilvl w:val="1"/>
          <w:numId w:val="31"/>
        </w:numPr>
        <w:jc w:val="both"/>
        <w:rPr>
          <w:rFonts w:ascii="Arial" w:hAnsi="Arial" w:cs="Arial"/>
          <w:sz w:val="20"/>
          <w:szCs w:val="20"/>
        </w:rPr>
      </w:pPr>
      <w:r w:rsidRPr="00B03FBD">
        <w:rPr>
          <w:rFonts w:ascii="Arial" w:hAnsi="Arial" w:cs="Arial"/>
          <w:sz w:val="20"/>
          <w:szCs w:val="20"/>
        </w:rPr>
        <w:t>Colaborador que informe que ha sido confirmado con un caso de COVID-19.</w:t>
      </w:r>
    </w:p>
    <w:p w:rsidR="009440B6" w:rsidRPr="009440B6" w:rsidRDefault="009440B6" w:rsidP="009440B6">
      <w:pPr>
        <w:pStyle w:val="Prrafodelista"/>
        <w:rPr>
          <w:rFonts w:ascii="Arial" w:hAnsi="Arial" w:cs="Arial"/>
          <w:sz w:val="20"/>
          <w:szCs w:val="20"/>
        </w:rPr>
      </w:pPr>
    </w:p>
    <w:p w:rsidR="009440B6" w:rsidRDefault="009440B6" w:rsidP="00F15B02">
      <w:pPr>
        <w:pStyle w:val="Prrafodelista"/>
        <w:numPr>
          <w:ilvl w:val="1"/>
          <w:numId w:val="31"/>
        </w:numPr>
        <w:jc w:val="both"/>
        <w:rPr>
          <w:rFonts w:ascii="Arial" w:hAnsi="Arial" w:cs="Arial"/>
          <w:sz w:val="20"/>
          <w:szCs w:val="20"/>
        </w:rPr>
      </w:pPr>
      <w:r>
        <w:rPr>
          <w:rFonts w:ascii="Arial" w:hAnsi="Arial" w:cs="Arial"/>
          <w:sz w:val="20"/>
          <w:szCs w:val="20"/>
        </w:rPr>
        <w:t xml:space="preserve">Si el colaborador presenta alguna de condiciones antes vistas NO debe presentarse a las instalaciones de SODIMAC COLOMBIA y debe reportarlo a su empleador y a la autoridad competente. </w:t>
      </w:r>
    </w:p>
    <w:p w:rsidR="00F15B02" w:rsidRPr="00F15B02" w:rsidRDefault="00F15B02" w:rsidP="00F15B02">
      <w:pPr>
        <w:pStyle w:val="Prrafodelista"/>
        <w:rPr>
          <w:rFonts w:ascii="Arial" w:hAnsi="Arial" w:cs="Arial"/>
          <w:sz w:val="20"/>
          <w:szCs w:val="20"/>
        </w:rPr>
      </w:pPr>
    </w:p>
    <w:p w:rsidR="00EB1213" w:rsidRDefault="00EB1213" w:rsidP="00EB1213">
      <w:pPr>
        <w:pStyle w:val="Prrafodelista"/>
        <w:ind w:left="294"/>
        <w:jc w:val="both"/>
        <w:rPr>
          <w:rFonts w:ascii="Arial" w:hAnsi="Arial" w:cs="Arial"/>
          <w:sz w:val="20"/>
          <w:szCs w:val="20"/>
        </w:rPr>
      </w:pPr>
    </w:p>
    <w:p w:rsidR="00F15B02" w:rsidRDefault="00F15B02" w:rsidP="00F15B02">
      <w:pPr>
        <w:pStyle w:val="Prrafodelista"/>
        <w:numPr>
          <w:ilvl w:val="0"/>
          <w:numId w:val="31"/>
        </w:numPr>
        <w:jc w:val="both"/>
        <w:rPr>
          <w:rFonts w:ascii="Arial" w:hAnsi="Arial" w:cs="Arial"/>
          <w:sz w:val="20"/>
          <w:szCs w:val="20"/>
        </w:rPr>
      </w:pPr>
      <w:r>
        <w:rPr>
          <w:rFonts w:ascii="Arial" w:hAnsi="Arial" w:cs="Arial"/>
          <w:sz w:val="20"/>
          <w:szCs w:val="20"/>
        </w:rPr>
        <w:t xml:space="preserve">LOS TERCEROS </w:t>
      </w:r>
      <w:r w:rsidRPr="00B03FBD">
        <w:rPr>
          <w:rFonts w:ascii="Arial" w:hAnsi="Arial" w:cs="Arial"/>
          <w:sz w:val="20"/>
          <w:szCs w:val="20"/>
        </w:rPr>
        <w:t xml:space="preserve">deberán mantener informado a SODIMAC COLOMBIA de la evolución de salud </w:t>
      </w:r>
      <w:r>
        <w:rPr>
          <w:rFonts w:ascii="Arial" w:hAnsi="Arial" w:cs="Arial"/>
          <w:sz w:val="20"/>
          <w:szCs w:val="20"/>
        </w:rPr>
        <w:t xml:space="preserve">de los casos mencionados en el numeral anterior. </w:t>
      </w:r>
    </w:p>
    <w:p w:rsidR="00F15B02" w:rsidRPr="00F15B02" w:rsidRDefault="00F15B02" w:rsidP="00F15B02">
      <w:pPr>
        <w:pStyle w:val="Prrafodelista"/>
        <w:rPr>
          <w:rFonts w:ascii="Arial" w:hAnsi="Arial" w:cs="Arial"/>
          <w:sz w:val="20"/>
          <w:szCs w:val="20"/>
        </w:rPr>
      </w:pPr>
    </w:p>
    <w:p w:rsidR="00F15B02" w:rsidRDefault="00F15B02" w:rsidP="00F15B02">
      <w:pPr>
        <w:pStyle w:val="Prrafodelista"/>
        <w:numPr>
          <w:ilvl w:val="0"/>
          <w:numId w:val="31"/>
        </w:numPr>
        <w:jc w:val="both"/>
        <w:rPr>
          <w:rFonts w:ascii="Arial" w:hAnsi="Arial" w:cs="Arial"/>
          <w:sz w:val="20"/>
          <w:szCs w:val="20"/>
        </w:rPr>
      </w:pPr>
      <w:r w:rsidRPr="00E17666">
        <w:rPr>
          <w:rFonts w:ascii="Arial" w:hAnsi="Arial" w:cs="Arial"/>
          <w:sz w:val="20"/>
          <w:szCs w:val="20"/>
        </w:rPr>
        <w:t xml:space="preserve">LOS ESPACIOS COMUNES TALES COMO LA CAFETERIA, </w:t>
      </w:r>
      <w:r>
        <w:rPr>
          <w:rFonts w:ascii="Arial" w:hAnsi="Arial" w:cs="Arial"/>
          <w:sz w:val="20"/>
          <w:szCs w:val="20"/>
        </w:rPr>
        <w:t xml:space="preserve">ZONAS DE </w:t>
      </w:r>
      <w:r w:rsidRPr="00E17666">
        <w:rPr>
          <w:rFonts w:ascii="Arial" w:hAnsi="Arial" w:cs="Arial"/>
          <w:sz w:val="20"/>
          <w:szCs w:val="20"/>
        </w:rPr>
        <w:t>BIENESTAR Y SALAS DE CAPACITACION, están restringidas</w:t>
      </w:r>
      <w:r>
        <w:rPr>
          <w:rFonts w:ascii="Arial" w:hAnsi="Arial" w:cs="Arial"/>
          <w:sz w:val="20"/>
          <w:szCs w:val="20"/>
        </w:rPr>
        <w:t>,</w:t>
      </w:r>
      <w:r w:rsidRPr="00E17666">
        <w:rPr>
          <w:rFonts w:ascii="Arial" w:hAnsi="Arial" w:cs="Arial"/>
          <w:sz w:val="20"/>
          <w:szCs w:val="20"/>
        </w:rPr>
        <w:t xml:space="preserve"> toda ve</w:t>
      </w:r>
      <w:r>
        <w:rPr>
          <w:rFonts w:ascii="Arial" w:hAnsi="Arial" w:cs="Arial"/>
          <w:sz w:val="20"/>
          <w:szCs w:val="20"/>
        </w:rPr>
        <w:t>z,</w:t>
      </w:r>
      <w:r w:rsidRPr="00E17666">
        <w:rPr>
          <w:rFonts w:ascii="Arial" w:hAnsi="Arial" w:cs="Arial"/>
          <w:sz w:val="20"/>
          <w:szCs w:val="20"/>
        </w:rPr>
        <w:t xml:space="preserve"> que existan medidas para minimizar el número de personas en zonas cerradas</w:t>
      </w:r>
      <w:r w:rsidR="00063312">
        <w:rPr>
          <w:rFonts w:ascii="Arial" w:hAnsi="Arial" w:cs="Arial"/>
          <w:sz w:val="20"/>
          <w:szCs w:val="20"/>
        </w:rPr>
        <w:t>.</w:t>
      </w:r>
    </w:p>
    <w:p w:rsidR="00F15B02" w:rsidRPr="00E17666" w:rsidRDefault="00F15B02" w:rsidP="00F15B02">
      <w:pPr>
        <w:pStyle w:val="Prrafodelista"/>
        <w:ind w:left="294"/>
        <w:jc w:val="both"/>
        <w:rPr>
          <w:rFonts w:ascii="Arial" w:hAnsi="Arial" w:cs="Arial"/>
          <w:sz w:val="20"/>
          <w:szCs w:val="20"/>
        </w:rPr>
      </w:pPr>
    </w:p>
    <w:p w:rsidR="00F15B02" w:rsidRDefault="00F15B02" w:rsidP="00F15B02">
      <w:pPr>
        <w:pStyle w:val="Prrafodelista"/>
        <w:numPr>
          <w:ilvl w:val="0"/>
          <w:numId w:val="31"/>
        </w:numPr>
        <w:jc w:val="both"/>
        <w:rPr>
          <w:rFonts w:ascii="Arial" w:hAnsi="Arial" w:cs="Arial"/>
          <w:sz w:val="20"/>
          <w:szCs w:val="20"/>
        </w:rPr>
      </w:pPr>
      <w:r w:rsidRPr="00E17666">
        <w:rPr>
          <w:rFonts w:ascii="Arial" w:hAnsi="Arial" w:cs="Arial"/>
          <w:sz w:val="20"/>
          <w:szCs w:val="20"/>
        </w:rPr>
        <w:t xml:space="preserve">AJUSTE DE TURNOS DE PERSONAL DE </w:t>
      </w:r>
      <w:r w:rsidR="00CE3D24">
        <w:rPr>
          <w:rFonts w:ascii="Arial" w:hAnsi="Arial" w:cs="Arial"/>
          <w:sz w:val="20"/>
          <w:szCs w:val="20"/>
        </w:rPr>
        <w:t>TERCEROS</w:t>
      </w:r>
      <w:r>
        <w:rPr>
          <w:rFonts w:ascii="Arial" w:hAnsi="Arial" w:cs="Arial"/>
          <w:sz w:val="20"/>
          <w:szCs w:val="20"/>
        </w:rPr>
        <w:t xml:space="preserve">: </w:t>
      </w:r>
      <w:r w:rsidR="00CE3D24">
        <w:rPr>
          <w:rFonts w:ascii="Arial" w:hAnsi="Arial" w:cs="Arial"/>
          <w:sz w:val="20"/>
          <w:szCs w:val="20"/>
        </w:rPr>
        <w:t>Las instalaciones contarán con un aforo máximo de personal según tamaño de cada centro de trabajo, por lo que les s</w:t>
      </w:r>
      <w:r w:rsidRPr="00E17666">
        <w:rPr>
          <w:rFonts w:ascii="Arial" w:hAnsi="Arial" w:cs="Arial"/>
          <w:sz w:val="20"/>
          <w:szCs w:val="20"/>
        </w:rPr>
        <w:t>olicitamos ajustar los turnos para asegurar el mínimo d</w:t>
      </w:r>
      <w:r w:rsidR="00CE3D24">
        <w:rPr>
          <w:rFonts w:ascii="Arial" w:hAnsi="Arial" w:cs="Arial"/>
          <w:sz w:val="20"/>
          <w:szCs w:val="20"/>
        </w:rPr>
        <w:t>e personas en los mismos turnos</w:t>
      </w:r>
      <w:r>
        <w:rPr>
          <w:rFonts w:ascii="Arial" w:hAnsi="Arial" w:cs="Arial"/>
          <w:sz w:val="20"/>
          <w:szCs w:val="20"/>
        </w:rPr>
        <w:t>,</w:t>
      </w:r>
      <w:r w:rsidRPr="00E17666">
        <w:rPr>
          <w:rFonts w:ascii="Arial" w:hAnsi="Arial" w:cs="Arial"/>
          <w:sz w:val="20"/>
          <w:szCs w:val="20"/>
        </w:rPr>
        <w:t xml:space="preserve"> con el fin de tener la me</w:t>
      </w:r>
      <w:r w:rsidR="00CE3D24">
        <w:rPr>
          <w:rFonts w:ascii="Arial" w:hAnsi="Arial" w:cs="Arial"/>
          <w:sz w:val="20"/>
          <w:szCs w:val="20"/>
        </w:rPr>
        <w:t>nor cantidad de personal en</w:t>
      </w:r>
      <w:r w:rsidRPr="00E17666">
        <w:rPr>
          <w:rFonts w:ascii="Arial" w:hAnsi="Arial" w:cs="Arial"/>
          <w:sz w:val="20"/>
          <w:szCs w:val="20"/>
        </w:rPr>
        <w:t xml:space="preserve"> un mismo horario</w:t>
      </w:r>
      <w:r>
        <w:rPr>
          <w:rFonts w:ascii="Arial" w:hAnsi="Arial" w:cs="Arial"/>
          <w:sz w:val="20"/>
          <w:szCs w:val="20"/>
        </w:rPr>
        <w:t>.</w:t>
      </w:r>
    </w:p>
    <w:p w:rsidR="00EF7DE4" w:rsidRPr="00EF7DE4" w:rsidRDefault="00EF7DE4" w:rsidP="00EF7DE4">
      <w:pPr>
        <w:pStyle w:val="Prrafodelista"/>
        <w:rPr>
          <w:rFonts w:ascii="Arial" w:hAnsi="Arial" w:cs="Arial"/>
          <w:sz w:val="20"/>
          <w:szCs w:val="20"/>
        </w:rPr>
      </w:pPr>
    </w:p>
    <w:p w:rsidR="00EF7DE4" w:rsidRDefault="00EF7DE4" w:rsidP="00EF7DE4">
      <w:pPr>
        <w:pStyle w:val="Prrafodelista"/>
        <w:numPr>
          <w:ilvl w:val="0"/>
          <w:numId w:val="31"/>
        </w:numPr>
        <w:jc w:val="both"/>
        <w:rPr>
          <w:rFonts w:ascii="Arial" w:hAnsi="Arial" w:cs="Arial"/>
          <w:sz w:val="20"/>
          <w:szCs w:val="20"/>
        </w:rPr>
      </w:pPr>
      <w:r>
        <w:rPr>
          <w:rFonts w:ascii="Arial" w:hAnsi="Arial" w:cs="Arial"/>
          <w:sz w:val="20"/>
          <w:szCs w:val="20"/>
        </w:rPr>
        <w:t xml:space="preserve">Para el caso de </w:t>
      </w:r>
      <w:r w:rsidR="00A90F95">
        <w:rPr>
          <w:rFonts w:ascii="Arial" w:hAnsi="Arial" w:cs="Arial"/>
          <w:sz w:val="20"/>
          <w:szCs w:val="20"/>
        </w:rPr>
        <w:t>Mercaderistas</w:t>
      </w:r>
      <w:r>
        <w:rPr>
          <w:rFonts w:ascii="Arial" w:hAnsi="Arial" w:cs="Arial"/>
          <w:sz w:val="20"/>
          <w:szCs w:val="20"/>
        </w:rPr>
        <w:t xml:space="preserve"> el horario de los mismos deberá ser acordado de manera previa con cada centro de trabajo</w:t>
      </w:r>
      <w:r w:rsidRPr="00EF7DE4">
        <w:rPr>
          <w:rFonts w:ascii="Arial" w:hAnsi="Arial" w:cs="Arial"/>
          <w:sz w:val="20"/>
          <w:szCs w:val="20"/>
        </w:rPr>
        <w:t xml:space="preserve"> </w:t>
      </w:r>
      <w:r w:rsidRPr="00E17666">
        <w:rPr>
          <w:rFonts w:ascii="Arial" w:hAnsi="Arial" w:cs="Arial"/>
          <w:sz w:val="20"/>
          <w:szCs w:val="20"/>
        </w:rPr>
        <w:t>con el fin de tener la me</w:t>
      </w:r>
      <w:r>
        <w:rPr>
          <w:rFonts w:ascii="Arial" w:hAnsi="Arial" w:cs="Arial"/>
          <w:sz w:val="20"/>
          <w:szCs w:val="20"/>
        </w:rPr>
        <w:t>nor cantidad de personal en</w:t>
      </w:r>
      <w:r w:rsidRPr="00E17666">
        <w:rPr>
          <w:rFonts w:ascii="Arial" w:hAnsi="Arial" w:cs="Arial"/>
          <w:sz w:val="20"/>
          <w:szCs w:val="20"/>
        </w:rPr>
        <w:t xml:space="preserve"> un mismo horario</w:t>
      </w:r>
      <w:r>
        <w:rPr>
          <w:rFonts w:ascii="Arial" w:hAnsi="Arial" w:cs="Arial"/>
          <w:sz w:val="20"/>
          <w:szCs w:val="20"/>
        </w:rPr>
        <w:t>.</w:t>
      </w:r>
    </w:p>
    <w:p w:rsidR="00F15B02" w:rsidRPr="00E17666" w:rsidRDefault="00F15B02" w:rsidP="00F15B02">
      <w:pPr>
        <w:jc w:val="both"/>
        <w:rPr>
          <w:rFonts w:ascii="Arial" w:hAnsi="Arial" w:cs="Arial"/>
          <w:sz w:val="20"/>
          <w:szCs w:val="20"/>
        </w:rPr>
      </w:pPr>
    </w:p>
    <w:p w:rsidR="00F15B02" w:rsidRPr="00E17666" w:rsidRDefault="00F15B02" w:rsidP="00F15B02">
      <w:pPr>
        <w:pStyle w:val="Prrafodelista"/>
        <w:numPr>
          <w:ilvl w:val="0"/>
          <w:numId w:val="31"/>
        </w:numPr>
        <w:jc w:val="both"/>
        <w:rPr>
          <w:rFonts w:ascii="Arial" w:hAnsi="Arial" w:cs="Arial"/>
          <w:sz w:val="20"/>
          <w:szCs w:val="20"/>
        </w:rPr>
      </w:pPr>
      <w:r w:rsidRPr="00E17666">
        <w:rPr>
          <w:rFonts w:ascii="Arial" w:hAnsi="Arial" w:cs="Arial"/>
          <w:sz w:val="20"/>
          <w:szCs w:val="20"/>
        </w:rPr>
        <w:lastRenderedPageBreak/>
        <w:t xml:space="preserve">TOQUES DE QUEDA: </w:t>
      </w:r>
      <w:r>
        <w:rPr>
          <w:rFonts w:ascii="Arial" w:hAnsi="Arial" w:cs="Arial"/>
          <w:sz w:val="20"/>
          <w:szCs w:val="20"/>
        </w:rPr>
        <w:t>LOS TERCEROS deben a</w:t>
      </w:r>
      <w:r w:rsidRPr="00E17666">
        <w:rPr>
          <w:rFonts w:ascii="Arial" w:hAnsi="Arial" w:cs="Arial"/>
          <w:sz w:val="20"/>
          <w:szCs w:val="20"/>
        </w:rPr>
        <w:t>ctualizarse de cambios de horarios en tiendas por toque de queda a través de la página web, directamente con los líderes de las tiendas y las diferentes redes sociales de la compañía</w:t>
      </w:r>
    </w:p>
    <w:p w:rsidR="00F15B02" w:rsidRPr="00B03FBD" w:rsidRDefault="00F15B02" w:rsidP="00F15B02">
      <w:pPr>
        <w:pStyle w:val="Prrafodelista"/>
        <w:ind w:left="294"/>
        <w:jc w:val="both"/>
        <w:rPr>
          <w:rFonts w:ascii="Arial" w:hAnsi="Arial" w:cs="Arial"/>
          <w:sz w:val="20"/>
          <w:szCs w:val="20"/>
        </w:rPr>
      </w:pPr>
    </w:p>
    <w:p w:rsidR="00A61DF7" w:rsidRDefault="00A3534B" w:rsidP="005706BD">
      <w:pPr>
        <w:ind w:left="-426"/>
        <w:jc w:val="both"/>
        <w:rPr>
          <w:rFonts w:ascii="Arial" w:hAnsi="Arial" w:cs="Arial"/>
          <w:sz w:val="20"/>
          <w:szCs w:val="20"/>
          <w:lang w:val="es-CO"/>
        </w:rPr>
      </w:pPr>
      <w:r w:rsidRPr="007D5ECE">
        <w:rPr>
          <w:rFonts w:ascii="Arial" w:hAnsi="Arial" w:cs="Arial"/>
          <w:sz w:val="20"/>
          <w:szCs w:val="20"/>
          <w:lang w:val="es-CO"/>
        </w:rPr>
        <w:t>Igualmente</w:t>
      </w:r>
      <w:r w:rsidR="00A61DF7">
        <w:rPr>
          <w:rFonts w:ascii="Arial" w:hAnsi="Arial" w:cs="Arial"/>
          <w:sz w:val="20"/>
          <w:szCs w:val="20"/>
          <w:lang w:val="es-CO"/>
        </w:rPr>
        <w:t>,</w:t>
      </w:r>
      <w:r w:rsidRPr="007D5ECE">
        <w:rPr>
          <w:rFonts w:ascii="Arial" w:hAnsi="Arial" w:cs="Arial"/>
          <w:sz w:val="20"/>
          <w:szCs w:val="20"/>
          <w:lang w:val="es-CO"/>
        </w:rPr>
        <w:t xml:space="preserve"> </w:t>
      </w:r>
      <w:r w:rsidR="00FD4F0A">
        <w:rPr>
          <w:rFonts w:ascii="Arial" w:hAnsi="Arial" w:cs="Arial"/>
          <w:sz w:val="20"/>
          <w:szCs w:val="20"/>
          <w:lang w:val="es-CO"/>
        </w:rPr>
        <w:t xml:space="preserve">SODIMAC COLOMBIA </w:t>
      </w:r>
      <w:r w:rsidR="00A61DF7">
        <w:rPr>
          <w:rFonts w:ascii="Arial" w:hAnsi="Arial" w:cs="Arial"/>
          <w:sz w:val="20"/>
          <w:szCs w:val="20"/>
          <w:lang w:val="es-CO"/>
        </w:rPr>
        <w:t xml:space="preserve">conmina </w:t>
      </w:r>
      <w:r w:rsidRPr="007D5ECE">
        <w:rPr>
          <w:rFonts w:ascii="Arial" w:hAnsi="Arial" w:cs="Arial"/>
          <w:sz w:val="20"/>
          <w:szCs w:val="20"/>
          <w:lang w:val="es-CO"/>
        </w:rPr>
        <w:t xml:space="preserve">a </w:t>
      </w:r>
      <w:r w:rsidR="00A61DF7">
        <w:rPr>
          <w:rFonts w:ascii="Arial" w:hAnsi="Arial" w:cs="Arial"/>
          <w:sz w:val="20"/>
          <w:szCs w:val="20"/>
          <w:lang w:val="es-CO"/>
        </w:rPr>
        <w:t xml:space="preserve">LOS </w:t>
      </w:r>
      <w:r w:rsidR="00A02D65">
        <w:rPr>
          <w:rFonts w:ascii="Arial" w:hAnsi="Arial" w:cs="Arial"/>
          <w:sz w:val="20"/>
          <w:szCs w:val="20"/>
          <w:lang w:val="es-CO"/>
        </w:rPr>
        <w:t>TER</w:t>
      </w:r>
      <w:r w:rsidR="00A61DF7">
        <w:rPr>
          <w:rFonts w:ascii="Arial" w:hAnsi="Arial" w:cs="Arial"/>
          <w:sz w:val="20"/>
          <w:szCs w:val="20"/>
          <w:lang w:val="es-CO"/>
        </w:rPr>
        <w:t>CEROS a acatar y cumplir todas las medidas de prevención y control que tanto el gobierno nacional como los gobiernos locales han dispuesto para el manejo de COVID-19, tales como:</w:t>
      </w:r>
    </w:p>
    <w:p w:rsidR="00A61DF7" w:rsidRDefault="00A61DF7" w:rsidP="005706BD">
      <w:pPr>
        <w:ind w:left="-426"/>
        <w:jc w:val="both"/>
        <w:rPr>
          <w:rFonts w:ascii="Arial" w:hAnsi="Arial" w:cs="Arial"/>
          <w:sz w:val="20"/>
          <w:szCs w:val="20"/>
          <w:lang w:val="es-CO"/>
        </w:rPr>
      </w:pPr>
    </w:p>
    <w:p w:rsidR="00A3534B" w:rsidRPr="00A61DF7" w:rsidRDefault="00A61DF7" w:rsidP="0063782E">
      <w:pPr>
        <w:pStyle w:val="Prrafodelista"/>
        <w:numPr>
          <w:ilvl w:val="0"/>
          <w:numId w:val="32"/>
        </w:numPr>
        <w:jc w:val="both"/>
        <w:rPr>
          <w:rFonts w:ascii="Arial" w:hAnsi="Arial" w:cs="Arial"/>
          <w:sz w:val="20"/>
          <w:szCs w:val="20"/>
        </w:rPr>
      </w:pPr>
      <w:r>
        <w:rPr>
          <w:rFonts w:ascii="Arial" w:hAnsi="Arial" w:cs="Arial"/>
          <w:sz w:val="20"/>
          <w:szCs w:val="20"/>
        </w:rPr>
        <w:t>Mantener informados</w:t>
      </w:r>
      <w:r w:rsidR="00A3534B" w:rsidRPr="00A61DF7">
        <w:rPr>
          <w:rFonts w:ascii="Arial" w:hAnsi="Arial" w:cs="Arial"/>
          <w:sz w:val="20"/>
          <w:szCs w:val="20"/>
        </w:rPr>
        <w:t xml:space="preserve"> a todos sus colaboradores de los posibles riesgos relacionados con esta enfermedad, proporcionando oportunamente a </w:t>
      </w:r>
      <w:r w:rsidR="00F15B02">
        <w:rPr>
          <w:rFonts w:ascii="Arial" w:hAnsi="Arial" w:cs="Arial"/>
          <w:sz w:val="20"/>
          <w:szCs w:val="20"/>
        </w:rPr>
        <w:t>é</w:t>
      </w:r>
      <w:r w:rsidR="00A3534B" w:rsidRPr="00A61DF7">
        <w:rPr>
          <w:rFonts w:ascii="Arial" w:hAnsi="Arial" w:cs="Arial"/>
          <w:sz w:val="20"/>
          <w:szCs w:val="20"/>
        </w:rPr>
        <w:t xml:space="preserve">stos la información actualizada que emane de la autoridad sanitaria u otra competente, </w:t>
      </w:r>
      <w:r w:rsidR="00BB5AEC">
        <w:rPr>
          <w:rFonts w:ascii="Arial" w:hAnsi="Arial" w:cs="Arial"/>
          <w:sz w:val="20"/>
          <w:szCs w:val="20"/>
        </w:rPr>
        <w:t>relacionada</w:t>
      </w:r>
      <w:r w:rsidR="00A3534B" w:rsidRPr="00A61DF7">
        <w:rPr>
          <w:rFonts w:ascii="Arial" w:hAnsi="Arial" w:cs="Arial"/>
          <w:sz w:val="20"/>
          <w:szCs w:val="20"/>
        </w:rPr>
        <w:t xml:space="preserve"> con la prevención y contención del COVID-19.</w:t>
      </w:r>
    </w:p>
    <w:p w:rsidR="00A3534B" w:rsidRPr="00A61DF7" w:rsidRDefault="00A3534B" w:rsidP="00A3534B">
      <w:pPr>
        <w:pStyle w:val="Prrafodelista"/>
        <w:ind w:left="294"/>
        <w:jc w:val="both"/>
        <w:rPr>
          <w:rFonts w:ascii="Arial" w:hAnsi="Arial" w:cs="Arial"/>
          <w:sz w:val="20"/>
          <w:szCs w:val="20"/>
        </w:rPr>
      </w:pPr>
    </w:p>
    <w:p w:rsidR="00A3534B" w:rsidRPr="00F15B02" w:rsidRDefault="00A61DF7" w:rsidP="00043077">
      <w:pPr>
        <w:pStyle w:val="Prrafodelista"/>
        <w:numPr>
          <w:ilvl w:val="0"/>
          <w:numId w:val="32"/>
        </w:numPr>
        <w:jc w:val="both"/>
        <w:rPr>
          <w:rFonts w:ascii="Arial" w:hAnsi="Arial" w:cs="Arial"/>
          <w:sz w:val="20"/>
          <w:szCs w:val="20"/>
        </w:rPr>
      </w:pPr>
      <w:r w:rsidRPr="00F15B02">
        <w:rPr>
          <w:rFonts w:ascii="Arial" w:hAnsi="Arial" w:cs="Arial"/>
          <w:sz w:val="20"/>
          <w:szCs w:val="20"/>
        </w:rPr>
        <w:t>R</w:t>
      </w:r>
      <w:r w:rsidR="00A3534B" w:rsidRPr="00F15B02">
        <w:rPr>
          <w:rFonts w:ascii="Arial" w:hAnsi="Arial" w:cs="Arial"/>
          <w:sz w:val="20"/>
          <w:szCs w:val="20"/>
        </w:rPr>
        <w:t xml:space="preserve">ealizar </w:t>
      </w:r>
      <w:r w:rsidR="00F15B02" w:rsidRPr="00F15B02">
        <w:rPr>
          <w:rFonts w:ascii="Arial" w:hAnsi="Arial" w:cs="Arial"/>
          <w:sz w:val="20"/>
          <w:szCs w:val="20"/>
        </w:rPr>
        <w:t xml:space="preserve">campañas constantes con contenido informativo y práctico, las cuales tendrán como objetivo la educación de sus colaboradores en los hábitos de prevención, que las autoridades sanitaras vayan indicando se deban implementar para el control y prevención del COVID-19. </w:t>
      </w:r>
      <w:r w:rsidR="00F15B02" w:rsidRPr="00F15B02">
        <w:rPr>
          <w:rFonts w:ascii="Arial" w:hAnsi="Arial" w:cs="Arial"/>
          <w:i/>
          <w:sz w:val="20"/>
          <w:szCs w:val="20"/>
        </w:rPr>
        <w:t>(</w:t>
      </w:r>
      <w:proofErr w:type="spellStart"/>
      <w:r w:rsidR="00F15B02" w:rsidRPr="00F15B02">
        <w:rPr>
          <w:rFonts w:ascii="Arial" w:hAnsi="Arial" w:cs="Arial"/>
          <w:i/>
          <w:sz w:val="20"/>
          <w:szCs w:val="20"/>
        </w:rPr>
        <w:t>Ejm</w:t>
      </w:r>
      <w:proofErr w:type="spellEnd"/>
      <w:r w:rsidR="00F15B02" w:rsidRPr="00F15B02">
        <w:rPr>
          <w:rFonts w:ascii="Arial" w:hAnsi="Arial" w:cs="Arial"/>
          <w:i/>
          <w:sz w:val="20"/>
          <w:szCs w:val="20"/>
        </w:rPr>
        <w:t>. Lavado de manos cada 3 horas, uso de alcohol gel, uso de tapabocas para casos con síntomas de gripa, alimentación saludable, evitar contacto físico con otras personas entre otros</w:t>
      </w:r>
      <w:r w:rsidR="00F15B02" w:rsidRPr="00F15B02">
        <w:rPr>
          <w:rFonts w:ascii="Arial" w:hAnsi="Arial" w:cs="Arial"/>
          <w:sz w:val="20"/>
          <w:szCs w:val="20"/>
        </w:rPr>
        <w:t>)</w:t>
      </w:r>
    </w:p>
    <w:p w:rsidR="0058738F" w:rsidRPr="00A61DF7" w:rsidRDefault="0058738F" w:rsidP="0058738F">
      <w:pPr>
        <w:pStyle w:val="Prrafodelista"/>
        <w:rPr>
          <w:rFonts w:ascii="Arial" w:hAnsi="Arial" w:cs="Arial"/>
          <w:sz w:val="20"/>
          <w:szCs w:val="20"/>
        </w:rPr>
      </w:pPr>
    </w:p>
    <w:p w:rsidR="00A61DF7" w:rsidRPr="00A61DF7" w:rsidRDefault="00F15B02" w:rsidP="0063782E">
      <w:pPr>
        <w:pStyle w:val="Prrafodelista"/>
        <w:numPr>
          <w:ilvl w:val="0"/>
          <w:numId w:val="32"/>
        </w:numPr>
        <w:jc w:val="both"/>
        <w:rPr>
          <w:rFonts w:ascii="Arial" w:hAnsi="Arial" w:cs="Arial"/>
          <w:sz w:val="20"/>
          <w:szCs w:val="20"/>
        </w:rPr>
      </w:pPr>
      <w:r>
        <w:rPr>
          <w:rFonts w:ascii="Arial" w:hAnsi="Arial" w:cs="Arial"/>
          <w:sz w:val="20"/>
          <w:szCs w:val="20"/>
        </w:rPr>
        <w:t>Asegurar que las medidas de prevención están siendo acatadas por sus colaboradores en la debida forma, sobre todo en lo referente al lavado de manos cada 3 horas</w:t>
      </w:r>
    </w:p>
    <w:p w:rsidR="00A61DF7" w:rsidRPr="00A61DF7" w:rsidRDefault="00A61DF7" w:rsidP="00A61DF7">
      <w:pPr>
        <w:pStyle w:val="Prrafodelista"/>
        <w:rPr>
          <w:rFonts w:ascii="Arial" w:hAnsi="Arial" w:cs="Arial"/>
          <w:sz w:val="20"/>
          <w:szCs w:val="20"/>
          <w:highlight w:val="yellow"/>
        </w:rPr>
      </w:pPr>
    </w:p>
    <w:p w:rsidR="00F15B02" w:rsidRDefault="00F15B02" w:rsidP="00F15B02">
      <w:pPr>
        <w:pStyle w:val="Prrafodelista"/>
        <w:numPr>
          <w:ilvl w:val="0"/>
          <w:numId w:val="31"/>
        </w:numPr>
        <w:jc w:val="both"/>
        <w:rPr>
          <w:rFonts w:ascii="Arial" w:hAnsi="Arial" w:cs="Arial"/>
          <w:sz w:val="20"/>
          <w:szCs w:val="20"/>
        </w:rPr>
      </w:pPr>
      <w:r w:rsidRPr="00B03FBD">
        <w:rPr>
          <w:rFonts w:ascii="Arial" w:hAnsi="Arial" w:cs="Arial"/>
          <w:sz w:val="20"/>
          <w:szCs w:val="20"/>
        </w:rPr>
        <w:t>LOS TERCEROS deberán tomar las medidas de aislamiento necesarias para aquellos ca</w:t>
      </w:r>
      <w:r>
        <w:rPr>
          <w:rFonts w:ascii="Arial" w:hAnsi="Arial" w:cs="Arial"/>
          <w:sz w:val="20"/>
          <w:szCs w:val="20"/>
        </w:rPr>
        <w:t>sos sospechosos o confirmados.</w:t>
      </w:r>
    </w:p>
    <w:p w:rsidR="007D5ECE" w:rsidRPr="007D5ECE" w:rsidRDefault="007D5ECE" w:rsidP="007D5ECE">
      <w:pPr>
        <w:pStyle w:val="Prrafodelista"/>
        <w:rPr>
          <w:rFonts w:ascii="Arial" w:hAnsi="Arial" w:cs="Arial"/>
          <w:sz w:val="20"/>
          <w:szCs w:val="20"/>
        </w:rPr>
      </w:pPr>
    </w:p>
    <w:p w:rsidR="00B03FBD" w:rsidRDefault="00B03FBD" w:rsidP="00B03FBD">
      <w:pPr>
        <w:ind w:left="-426"/>
        <w:jc w:val="both"/>
        <w:rPr>
          <w:rFonts w:ascii="Arial" w:hAnsi="Arial" w:cs="Arial"/>
          <w:sz w:val="20"/>
          <w:szCs w:val="20"/>
          <w:lang w:val="es-CO"/>
        </w:rPr>
      </w:pPr>
      <w:r w:rsidRPr="00B03FBD">
        <w:rPr>
          <w:rFonts w:ascii="Arial" w:hAnsi="Arial" w:cs="Arial"/>
          <w:sz w:val="20"/>
          <w:szCs w:val="20"/>
          <w:lang w:val="es-CO"/>
        </w:rPr>
        <w:t xml:space="preserve">SODIMAC COLOMBIA mantendrá a LOS TERCEROS informados sobre los cambios que existan en el protocolo que se adjunta como anexo a este documento con el fin que LOS TERCEROS puedan tomar las medidas necesarias para el cumplimento del mismo. </w:t>
      </w:r>
    </w:p>
    <w:p w:rsidR="00A02D65" w:rsidRDefault="00A02D65" w:rsidP="00B03FBD">
      <w:pPr>
        <w:ind w:left="-426"/>
        <w:jc w:val="both"/>
        <w:rPr>
          <w:rFonts w:ascii="Arial" w:hAnsi="Arial" w:cs="Arial"/>
          <w:sz w:val="20"/>
          <w:szCs w:val="20"/>
          <w:lang w:val="es-CO"/>
        </w:rPr>
      </w:pPr>
    </w:p>
    <w:p w:rsidR="00A02D65" w:rsidRDefault="00A02D65" w:rsidP="00A02D65">
      <w:pPr>
        <w:ind w:left="-426"/>
        <w:jc w:val="center"/>
        <w:rPr>
          <w:rFonts w:ascii="Arial" w:hAnsi="Arial" w:cs="Arial"/>
          <w:b/>
          <w:sz w:val="20"/>
          <w:szCs w:val="20"/>
          <w:lang w:val="es-CO"/>
        </w:rPr>
      </w:pPr>
      <w:r w:rsidRPr="00A02D65">
        <w:rPr>
          <w:rFonts w:ascii="Arial" w:hAnsi="Arial" w:cs="Arial"/>
          <w:b/>
          <w:sz w:val="20"/>
          <w:szCs w:val="20"/>
          <w:lang w:val="es-CO"/>
        </w:rPr>
        <w:t>#JuntosNosCuidamos</w:t>
      </w: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r>
        <w:rPr>
          <w:rFonts w:ascii="Arial" w:hAnsi="Arial" w:cs="Arial"/>
          <w:b/>
          <w:sz w:val="20"/>
          <w:szCs w:val="20"/>
          <w:lang w:val="es-CO"/>
        </w:rPr>
        <w:t>ANEXO 1</w:t>
      </w:r>
    </w:p>
    <w:p w:rsidR="008D6002" w:rsidRDefault="008D6002" w:rsidP="00A02D65">
      <w:pPr>
        <w:ind w:left="-426"/>
        <w:jc w:val="center"/>
        <w:rPr>
          <w:rFonts w:ascii="Arial" w:hAnsi="Arial" w:cs="Arial"/>
          <w:b/>
          <w:sz w:val="20"/>
          <w:szCs w:val="20"/>
          <w:lang w:val="es-CO"/>
        </w:rPr>
      </w:pPr>
    </w:p>
    <w:p w:rsidR="00816867" w:rsidRDefault="00816867" w:rsidP="00A02D65">
      <w:pPr>
        <w:ind w:left="-426"/>
        <w:jc w:val="center"/>
        <w:rPr>
          <w:rFonts w:ascii="Arial" w:hAnsi="Arial" w:cs="Arial"/>
          <w:b/>
          <w:sz w:val="20"/>
          <w:szCs w:val="20"/>
          <w:lang w:val="es-CO"/>
        </w:rPr>
      </w:pPr>
      <w:r>
        <w:rPr>
          <w:rFonts w:ascii="Arial" w:hAnsi="Arial" w:cs="Arial"/>
          <w:b/>
          <w:sz w:val="20"/>
          <w:szCs w:val="20"/>
          <w:lang w:val="es-CO"/>
        </w:rPr>
        <w:t>E</w:t>
      </w:r>
      <w:r w:rsidR="008D6002">
        <w:rPr>
          <w:rFonts w:ascii="Arial" w:hAnsi="Arial" w:cs="Arial"/>
          <w:b/>
          <w:sz w:val="20"/>
          <w:szCs w:val="20"/>
          <w:lang w:val="es-CO"/>
        </w:rPr>
        <w:t>JEMPLO DE ELEMENTOS DE PROTECCIÓ</w:t>
      </w:r>
      <w:r>
        <w:rPr>
          <w:rFonts w:ascii="Arial" w:hAnsi="Arial" w:cs="Arial"/>
          <w:b/>
          <w:sz w:val="20"/>
          <w:szCs w:val="20"/>
          <w:lang w:val="es-CO"/>
        </w:rPr>
        <w:t>N</w:t>
      </w:r>
    </w:p>
    <w:p w:rsidR="00816867" w:rsidRDefault="00816867" w:rsidP="00A02D65">
      <w:pPr>
        <w:ind w:left="-426"/>
        <w:jc w:val="center"/>
        <w:rPr>
          <w:rFonts w:ascii="Arial" w:hAnsi="Arial" w:cs="Arial"/>
          <w:b/>
          <w:sz w:val="20"/>
          <w:szCs w:val="20"/>
          <w:lang w:val="es-CO"/>
        </w:rPr>
      </w:pPr>
    </w:p>
    <w:p w:rsidR="00816867" w:rsidRDefault="00816867" w:rsidP="00816867">
      <w:pPr>
        <w:ind w:left="-426"/>
        <w:rPr>
          <w:rFonts w:ascii="Arial" w:hAnsi="Arial" w:cs="Arial"/>
          <w:b/>
          <w:sz w:val="20"/>
          <w:szCs w:val="20"/>
          <w:lang w:val="es-CO"/>
        </w:rPr>
      </w:pPr>
      <w:r>
        <w:rPr>
          <w:rFonts w:ascii="Arial" w:hAnsi="Arial" w:cs="Arial"/>
          <w:b/>
          <w:sz w:val="20"/>
          <w:szCs w:val="20"/>
          <w:lang w:val="es-CO"/>
        </w:rPr>
        <w:t>TAPABOCAS</w:t>
      </w:r>
    </w:p>
    <w:p w:rsidR="00816867" w:rsidRDefault="00816867" w:rsidP="00816867">
      <w:pPr>
        <w:ind w:left="-426"/>
        <w:rPr>
          <w:rFonts w:ascii="Arial" w:hAnsi="Arial" w:cs="Arial"/>
          <w:b/>
          <w:sz w:val="20"/>
          <w:szCs w:val="20"/>
          <w:lang w:val="es-CO"/>
        </w:rPr>
      </w:pPr>
    </w:p>
    <w:p w:rsidR="00816867" w:rsidRDefault="00816867" w:rsidP="00816867">
      <w:pPr>
        <w:ind w:left="-426"/>
        <w:rPr>
          <w:rFonts w:ascii="Arial" w:hAnsi="Arial" w:cs="Arial"/>
          <w:b/>
          <w:sz w:val="20"/>
          <w:szCs w:val="20"/>
          <w:lang w:val="es-CO"/>
        </w:rPr>
      </w:pPr>
    </w:p>
    <w:p w:rsidR="00816867" w:rsidRDefault="00816867" w:rsidP="00816867">
      <w:pPr>
        <w:jc w:val="center"/>
        <w:rPr>
          <w:rFonts w:ascii="Arial" w:hAnsi="Arial" w:cs="Arial"/>
          <w:b/>
          <w:sz w:val="20"/>
          <w:szCs w:val="20"/>
          <w:lang w:val="es-CO"/>
        </w:rPr>
      </w:pPr>
      <w:r>
        <w:rPr>
          <w:noProof/>
          <w:lang w:val="es-CO" w:eastAsia="es-CO"/>
        </w:rPr>
        <w:drawing>
          <wp:inline distT="0" distB="0" distL="0" distR="0" wp14:anchorId="128AE9BD" wp14:editId="2FAD344C">
            <wp:extent cx="899561" cy="1238250"/>
            <wp:effectExtent l="0" t="0" r="0" b="0"/>
            <wp:docPr id="13020952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561" cy="1238250"/>
                    </a:xfrm>
                    <a:prstGeom prst="rect">
                      <a:avLst/>
                    </a:prstGeom>
                  </pic:spPr>
                </pic:pic>
              </a:graphicData>
            </a:graphic>
          </wp:inline>
        </w:drawing>
      </w:r>
      <w:r>
        <w:rPr>
          <w:noProof/>
          <w:lang w:val="es-CO" w:eastAsia="es-CO"/>
        </w:rPr>
        <w:drawing>
          <wp:inline distT="0" distB="0" distL="0" distR="0" wp14:anchorId="62584572" wp14:editId="6B5519D4">
            <wp:extent cx="2486025" cy="1065439"/>
            <wp:effectExtent l="0" t="0" r="0" b="1905"/>
            <wp:docPr id="51918446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486025" cy="1065439"/>
                    </a:xfrm>
                    <a:prstGeom prst="rect">
                      <a:avLst/>
                    </a:prstGeom>
                  </pic:spPr>
                </pic:pic>
              </a:graphicData>
            </a:graphic>
          </wp:inline>
        </w:drawing>
      </w:r>
    </w:p>
    <w:p w:rsidR="00816867" w:rsidRDefault="00816867" w:rsidP="00816867">
      <w:pPr>
        <w:rPr>
          <w:rFonts w:ascii="Arial" w:hAnsi="Arial" w:cs="Arial"/>
          <w:b/>
          <w:sz w:val="20"/>
          <w:szCs w:val="20"/>
          <w:lang w:val="es-CO"/>
        </w:rPr>
      </w:pPr>
    </w:p>
    <w:p w:rsidR="00816867" w:rsidRDefault="00816867" w:rsidP="00816867">
      <w:pPr>
        <w:rPr>
          <w:rFonts w:ascii="Arial" w:hAnsi="Arial" w:cs="Arial"/>
          <w:b/>
          <w:sz w:val="20"/>
          <w:szCs w:val="20"/>
          <w:lang w:val="es-CO"/>
        </w:rPr>
      </w:pPr>
    </w:p>
    <w:p w:rsidR="00816867" w:rsidRDefault="00816867" w:rsidP="00816867">
      <w:pPr>
        <w:ind w:left="-426"/>
        <w:rPr>
          <w:rFonts w:ascii="Arial" w:hAnsi="Arial" w:cs="Arial"/>
          <w:b/>
          <w:sz w:val="20"/>
          <w:szCs w:val="20"/>
          <w:lang w:val="es-CO"/>
        </w:rPr>
      </w:pPr>
      <w:r>
        <w:rPr>
          <w:rFonts w:ascii="Arial" w:hAnsi="Arial" w:cs="Arial"/>
          <w:b/>
          <w:sz w:val="20"/>
          <w:szCs w:val="20"/>
          <w:lang w:val="es-CO"/>
        </w:rPr>
        <w:t>CARETAS FACIALES</w:t>
      </w:r>
    </w:p>
    <w:p w:rsidR="00816867" w:rsidRDefault="00816867" w:rsidP="00816867">
      <w:pPr>
        <w:ind w:left="-426"/>
        <w:rPr>
          <w:rFonts w:ascii="Arial" w:hAnsi="Arial" w:cs="Arial"/>
          <w:b/>
          <w:sz w:val="20"/>
          <w:szCs w:val="20"/>
          <w:lang w:val="es-CO"/>
        </w:rPr>
      </w:pPr>
    </w:p>
    <w:p w:rsidR="00816867" w:rsidRDefault="00816867" w:rsidP="00816867">
      <w:pPr>
        <w:ind w:left="720"/>
        <w:rPr>
          <w:rFonts w:ascii="Arial" w:hAnsi="Arial" w:cs="Arial"/>
          <w:b/>
          <w:sz w:val="20"/>
          <w:szCs w:val="20"/>
          <w:lang w:val="es-CO"/>
        </w:rPr>
      </w:pPr>
      <w:r>
        <w:rPr>
          <w:noProof/>
          <w:lang w:val="es-CO" w:eastAsia="es-CO"/>
        </w:rPr>
        <w:drawing>
          <wp:inline distT="0" distB="0" distL="0" distR="0" wp14:anchorId="3A9DE3D3" wp14:editId="5A89D724">
            <wp:extent cx="1609725" cy="1592528"/>
            <wp:effectExtent l="0" t="0" r="0" b="8255"/>
            <wp:docPr id="161496208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9725" cy="1592528"/>
                    </a:xfrm>
                    <a:prstGeom prst="rect">
                      <a:avLst/>
                    </a:prstGeom>
                  </pic:spPr>
                </pic:pic>
              </a:graphicData>
            </a:graphic>
          </wp:inline>
        </w:drawing>
      </w:r>
      <w:r>
        <w:rPr>
          <w:noProof/>
          <w:lang w:val="es-CO" w:eastAsia="es-CO"/>
        </w:rPr>
        <w:drawing>
          <wp:inline distT="0" distB="0" distL="0" distR="0" wp14:anchorId="1DF7BE5E" wp14:editId="398660B2">
            <wp:extent cx="1655189" cy="1638300"/>
            <wp:effectExtent l="0" t="0" r="2540" b="0"/>
            <wp:docPr id="64002584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1655189" cy="1638300"/>
                    </a:xfrm>
                    <a:prstGeom prst="rect">
                      <a:avLst/>
                    </a:prstGeom>
                  </pic:spPr>
                </pic:pic>
              </a:graphicData>
            </a:graphic>
          </wp:inline>
        </w:drawing>
      </w:r>
    </w:p>
    <w:p w:rsidR="000C204D" w:rsidRDefault="000C204D" w:rsidP="00816867">
      <w:pPr>
        <w:ind w:left="720"/>
        <w:rPr>
          <w:rFonts w:ascii="Arial" w:hAnsi="Arial" w:cs="Arial"/>
          <w:b/>
          <w:sz w:val="20"/>
          <w:szCs w:val="20"/>
          <w:lang w:val="es-CO"/>
        </w:rPr>
      </w:pPr>
    </w:p>
    <w:p w:rsidR="000C204D" w:rsidRDefault="000C204D" w:rsidP="000C204D">
      <w:pPr>
        <w:ind w:left="-426"/>
        <w:rPr>
          <w:rFonts w:ascii="Arial" w:hAnsi="Arial" w:cs="Arial"/>
          <w:b/>
          <w:sz w:val="20"/>
          <w:szCs w:val="20"/>
          <w:lang w:val="es-CO"/>
        </w:rPr>
      </w:pPr>
      <w:r>
        <w:rPr>
          <w:rFonts w:ascii="Arial" w:hAnsi="Arial" w:cs="Arial"/>
          <w:b/>
          <w:sz w:val="20"/>
          <w:szCs w:val="20"/>
          <w:lang w:val="es-CO"/>
        </w:rPr>
        <w:t>GUANTES</w:t>
      </w:r>
    </w:p>
    <w:p w:rsidR="000C204D" w:rsidRDefault="000C204D" w:rsidP="00816867">
      <w:pPr>
        <w:ind w:left="720"/>
        <w:rPr>
          <w:rFonts w:ascii="Arial" w:hAnsi="Arial" w:cs="Arial"/>
          <w:b/>
          <w:sz w:val="20"/>
          <w:szCs w:val="20"/>
          <w:lang w:val="es-CO"/>
        </w:rPr>
      </w:pPr>
    </w:p>
    <w:p w:rsidR="000C204D" w:rsidRPr="00A02D65" w:rsidRDefault="000C204D" w:rsidP="000C204D">
      <w:pPr>
        <w:ind w:left="-426"/>
        <w:rPr>
          <w:rFonts w:ascii="Arial" w:hAnsi="Arial" w:cs="Arial"/>
          <w:b/>
          <w:sz w:val="20"/>
          <w:szCs w:val="20"/>
          <w:lang w:val="es-CO"/>
        </w:rPr>
      </w:pPr>
      <w:r>
        <w:rPr>
          <w:noProof/>
          <w:lang w:val="es-CO" w:eastAsia="es-CO"/>
        </w:rPr>
        <w:drawing>
          <wp:inline distT="0" distB="0" distL="0" distR="0" wp14:anchorId="5C940E34" wp14:editId="5EC182B1">
            <wp:extent cx="1790700" cy="1467720"/>
            <wp:effectExtent l="0" t="0" r="0" b="0"/>
            <wp:docPr id="15994483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0700" cy="1467720"/>
                    </a:xfrm>
                    <a:prstGeom prst="rect">
                      <a:avLst/>
                    </a:prstGeom>
                  </pic:spPr>
                </pic:pic>
              </a:graphicData>
            </a:graphic>
          </wp:inline>
        </w:drawing>
      </w:r>
    </w:p>
    <w:sectPr w:rsidR="000C204D" w:rsidRPr="00A02D65" w:rsidSect="005706BD">
      <w:headerReference w:type="default" r:id="rId16"/>
      <w:footerReference w:type="default" r:id="rId17"/>
      <w:pgSz w:w="12240" w:h="15840" w:code="1"/>
      <w:pgMar w:top="1440" w:right="104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A9" w:rsidRDefault="00CA09A9" w:rsidP="00556AAB">
      <w:r>
        <w:separator/>
      </w:r>
    </w:p>
  </w:endnote>
  <w:endnote w:type="continuationSeparator" w:id="0">
    <w:p w:rsidR="00CA09A9" w:rsidRDefault="00CA09A9" w:rsidP="0055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7F" w:rsidRPr="00B228B3" w:rsidRDefault="0014127F" w:rsidP="009477C2">
    <w:pPr>
      <w:pStyle w:val="Piedepgina"/>
      <w:tabs>
        <w:tab w:val="clear" w:pos="4252"/>
        <w:tab w:val="clear" w:pos="8504"/>
        <w:tab w:val="center" w:pos="4419"/>
        <w:tab w:val="right" w:pos="8838"/>
      </w:tabs>
      <w:spacing w:line="276" w:lineRule="auto"/>
      <w:jc w:val="center"/>
      <w:rPr>
        <w:rFonts w:ascii="Calibri" w:eastAsia="Calibri" w:hAnsi="Calibri" w:cs="Calibri"/>
        <w:sz w:val="18"/>
        <w:szCs w:val="18"/>
        <w:lang w:val="es-CO"/>
      </w:rPr>
    </w:pPr>
  </w:p>
  <w:p w:rsidR="0014127F" w:rsidRPr="00B228B3" w:rsidRDefault="0014127F" w:rsidP="009477C2">
    <w:pPr>
      <w:pStyle w:val="Piedepgina"/>
      <w:tabs>
        <w:tab w:val="clear" w:pos="4252"/>
        <w:tab w:val="clear" w:pos="8504"/>
        <w:tab w:val="center" w:pos="4419"/>
        <w:tab w:val="right" w:pos="8838"/>
      </w:tabs>
      <w:spacing w:line="276" w:lineRule="auto"/>
      <w:jc w:val="center"/>
      <w:rPr>
        <w:rFonts w:ascii="Calibri" w:eastAsia="Calibri" w:hAnsi="Calibri" w:cs="Calibri"/>
        <w:sz w:val="18"/>
        <w:szCs w:val="18"/>
        <w:lang w:val="es-CO"/>
      </w:rPr>
    </w:pPr>
    <w:r w:rsidRPr="00B228B3">
      <w:rPr>
        <w:rFonts w:ascii="Calibri" w:eastAsia="Calibri" w:hAnsi="Calibri" w:cs="Calibri"/>
        <w:sz w:val="18"/>
        <w:szCs w:val="18"/>
        <w:lang w:val="es-CO"/>
      </w:rPr>
      <w:t>SODIMAC COLOMBIA S.A.</w:t>
    </w:r>
  </w:p>
  <w:p w:rsidR="0014127F" w:rsidRPr="00B228B3" w:rsidRDefault="0014127F" w:rsidP="009477C2">
    <w:pPr>
      <w:pStyle w:val="Piedepgina"/>
      <w:tabs>
        <w:tab w:val="clear" w:pos="4252"/>
        <w:tab w:val="clear" w:pos="8504"/>
        <w:tab w:val="center" w:pos="4419"/>
        <w:tab w:val="right" w:pos="8838"/>
      </w:tabs>
      <w:spacing w:line="276" w:lineRule="auto"/>
      <w:jc w:val="center"/>
      <w:rPr>
        <w:rFonts w:ascii="Calibri" w:eastAsia="Calibri" w:hAnsi="Calibri" w:cs="Calibri"/>
        <w:sz w:val="18"/>
        <w:szCs w:val="18"/>
        <w:lang w:val="es-CO"/>
      </w:rPr>
    </w:pPr>
    <w:r w:rsidRPr="00B228B3">
      <w:rPr>
        <w:rFonts w:ascii="Calibri" w:eastAsia="Calibri" w:hAnsi="Calibri" w:cs="Calibri"/>
        <w:sz w:val="18"/>
        <w:szCs w:val="18"/>
        <w:lang w:val="es-CO"/>
      </w:rPr>
      <w:t>Carrera 68 D No 80-</w:t>
    </w:r>
    <w:r w:rsidR="00291C25" w:rsidRPr="00B228B3">
      <w:rPr>
        <w:rFonts w:ascii="Calibri" w:eastAsia="Calibri" w:hAnsi="Calibri" w:cs="Calibri"/>
        <w:sz w:val="18"/>
        <w:szCs w:val="18"/>
        <w:lang w:val="es-CO"/>
      </w:rPr>
      <w:t>70 -</w:t>
    </w:r>
    <w:r w:rsidRPr="00B228B3">
      <w:rPr>
        <w:rFonts w:ascii="Calibri" w:eastAsia="Calibri" w:hAnsi="Calibri" w:cs="Calibri"/>
        <w:sz w:val="18"/>
        <w:szCs w:val="18"/>
        <w:lang w:val="es-CO"/>
      </w:rPr>
      <w:t xml:space="preserve">  Teléfono: +57 (1) </w:t>
    </w:r>
    <w:r w:rsidR="00291C25" w:rsidRPr="00B228B3">
      <w:rPr>
        <w:rFonts w:ascii="Calibri" w:eastAsia="Calibri" w:hAnsi="Calibri" w:cs="Calibri"/>
        <w:sz w:val="18"/>
        <w:szCs w:val="18"/>
        <w:lang w:val="es-CO"/>
      </w:rPr>
      <w:t>5460000 -</w:t>
    </w:r>
    <w:r w:rsidRPr="00B228B3">
      <w:rPr>
        <w:rFonts w:ascii="Calibri" w:eastAsia="Calibri" w:hAnsi="Calibri" w:cs="Calibri"/>
        <w:sz w:val="18"/>
        <w:szCs w:val="18"/>
        <w:lang w:val="es-CO"/>
      </w:rPr>
      <w:t xml:space="preserve">  www.homecenter.com.co</w:t>
    </w:r>
  </w:p>
  <w:p w:rsidR="0014127F" w:rsidRPr="00B228B3" w:rsidRDefault="0014127F" w:rsidP="009477C2">
    <w:pPr>
      <w:pStyle w:val="Piedepgina"/>
      <w:tabs>
        <w:tab w:val="clear" w:pos="4252"/>
        <w:tab w:val="clear" w:pos="8504"/>
        <w:tab w:val="center" w:pos="4419"/>
        <w:tab w:val="right" w:pos="8838"/>
      </w:tabs>
      <w:spacing w:line="276" w:lineRule="auto"/>
      <w:jc w:val="center"/>
      <w:rPr>
        <w:rFonts w:ascii="Calibri" w:eastAsia="Calibri" w:hAnsi="Calibri" w:cs="Calibri"/>
        <w:sz w:val="18"/>
        <w:szCs w:val="18"/>
        <w:lang w:val="es-CO"/>
      </w:rPr>
    </w:pPr>
    <w:r w:rsidRPr="00B228B3">
      <w:rPr>
        <w:rFonts w:ascii="Calibri" w:eastAsia="Calibri" w:hAnsi="Calibri" w:cs="Calibri"/>
        <w:sz w:val="18"/>
        <w:szCs w:val="18"/>
        <w:lang w:val="es-CO"/>
      </w:rPr>
      <w:t>Bogotá D.C. Colombia</w:t>
    </w:r>
  </w:p>
  <w:p w:rsidR="0014127F" w:rsidRDefault="001412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A9" w:rsidRDefault="00CA09A9" w:rsidP="00556AAB">
      <w:r>
        <w:separator/>
      </w:r>
    </w:p>
  </w:footnote>
  <w:footnote w:type="continuationSeparator" w:id="0">
    <w:p w:rsidR="00CA09A9" w:rsidRDefault="00CA09A9" w:rsidP="00556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7F" w:rsidRPr="009477C2" w:rsidRDefault="00F27C20" w:rsidP="009477C2">
    <w:pPr>
      <w:pStyle w:val="Encabezado"/>
    </w:pPr>
    <w:r>
      <w:rPr>
        <w:noProof/>
        <w:lang w:val="es-CO" w:eastAsia="es-CO"/>
      </w:rPr>
      <mc:AlternateContent>
        <mc:Choice Requires="wps">
          <w:drawing>
            <wp:anchor distT="0" distB="0" distL="114300" distR="114300" simplePos="0" relativeHeight="251658240" behindDoc="1" locked="0" layoutInCell="1" allowOverlap="1" wp14:anchorId="284280B0" wp14:editId="1A4FA134">
              <wp:simplePos x="0" y="0"/>
              <wp:positionH relativeFrom="column">
                <wp:posOffset>-828675</wp:posOffset>
              </wp:positionH>
              <wp:positionV relativeFrom="paragraph">
                <wp:posOffset>466725</wp:posOffset>
              </wp:positionV>
              <wp:extent cx="7181850" cy="7972425"/>
              <wp:effectExtent l="0" t="0" r="0" b="9525"/>
              <wp:wrapNone/>
              <wp:docPr id="4" name="4 Recortar rectángulo de esquina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7972425"/>
                      </a:xfrm>
                      <a:prstGeom prst="snip2DiagRect">
                        <a:avLst>
                          <a:gd name="adj1" fmla="val 0"/>
                          <a:gd name="adj2" fmla="val 5724"/>
                        </a:avLst>
                      </a:prstGeom>
                      <a:noFill/>
                      <a:ln w="25400" cap="flat" cmpd="sng" algn="ctr">
                        <a:solidFill>
                          <a:srgbClr val="005DA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8803E5" id="4 Recortar rectángulo de esquina diagonal" o:spid="_x0000_s1026" style="position:absolute;margin-left:-65.25pt;margin-top:36.75pt;width:565.5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81850,797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" path="m,l6770761,r411089,411089l7181850,7972425r,l411089,7972425,,7561336,,xe" filled="f" strokecolor="#005daa" strokeweight="2pt">
              <v:path arrowok="t" o:connecttype="custom" o:connectlocs="0,0;6770761,0;7181850,411089;7181850,7972425;7181850,7972425;411089,7972425;0,7561336;0,0" o:connectangles="0,0,0,0,0,0,0,0"/>
            </v:shape>
          </w:pict>
        </mc:Fallback>
      </mc:AlternateContent>
    </w:r>
    <w:r>
      <w:rPr>
        <w:noProof/>
        <w:lang w:val="es-CO" w:eastAsia="es-CO"/>
      </w:rPr>
      <w:drawing>
        <wp:anchor distT="0" distB="0" distL="114300" distR="114300" simplePos="0" relativeHeight="251657216" behindDoc="0" locked="0" layoutInCell="1" allowOverlap="1" wp14:anchorId="7BE80361" wp14:editId="0ED6A8FC">
          <wp:simplePos x="0" y="0"/>
          <wp:positionH relativeFrom="column">
            <wp:posOffset>-952500</wp:posOffset>
          </wp:positionH>
          <wp:positionV relativeFrom="paragraph">
            <wp:posOffset>-144145</wp:posOffset>
          </wp:positionV>
          <wp:extent cx="3079750" cy="422275"/>
          <wp:effectExtent l="0" t="0" r="0" b="0"/>
          <wp:wrapTopAndBottom/>
          <wp:docPr id="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422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054"/>
    <w:multiLevelType w:val="hybridMultilevel"/>
    <w:tmpl w:val="35DCBBDA"/>
    <w:lvl w:ilvl="0" w:tplc="0D8E726C">
      <w:start w:val="4"/>
      <w:numFmt w:val="upp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105A2A"/>
    <w:multiLevelType w:val="hybridMultilevel"/>
    <w:tmpl w:val="6456B964"/>
    <w:lvl w:ilvl="0" w:tplc="7EF88F2E">
      <w:start w:val="1"/>
      <w:numFmt w:val="decimal"/>
      <w:lvlText w:val="%1)"/>
      <w:lvlJc w:val="left"/>
      <w:pPr>
        <w:ind w:left="786" w:hanging="360"/>
      </w:p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 w15:restartNumberingAfterBreak="0">
    <w:nsid w:val="02C569A2"/>
    <w:multiLevelType w:val="hybridMultilevel"/>
    <w:tmpl w:val="7CE86E8E"/>
    <w:lvl w:ilvl="0" w:tplc="627ED6E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3" w15:restartNumberingAfterBreak="0">
    <w:nsid w:val="03591C0B"/>
    <w:multiLevelType w:val="hybridMultilevel"/>
    <w:tmpl w:val="C4B28C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DA043A"/>
    <w:multiLevelType w:val="hybridMultilevel"/>
    <w:tmpl w:val="C70A7A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4B53A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35560"/>
    <w:multiLevelType w:val="hybridMultilevel"/>
    <w:tmpl w:val="FCBAF922"/>
    <w:lvl w:ilvl="0" w:tplc="17A69C50">
      <w:start w:val="5"/>
      <w:numFmt w:val="upp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E9369C"/>
    <w:multiLevelType w:val="hybridMultilevel"/>
    <w:tmpl w:val="C6FE9EE2"/>
    <w:lvl w:ilvl="0" w:tplc="87EA98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FF4205"/>
    <w:multiLevelType w:val="hybridMultilevel"/>
    <w:tmpl w:val="90F0AC86"/>
    <w:lvl w:ilvl="0" w:tplc="4620C672">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736B77"/>
    <w:multiLevelType w:val="hybridMultilevel"/>
    <w:tmpl w:val="2760D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8527FF"/>
    <w:multiLevelType w:val="hybridMultilevel"/>
    <w:tmpl w:val="61128C9C"/>
    <w:lvl w:ilvl="0" w:tplc="240A0011">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DA66DE4"/>
    <w:multiLevelType w:val="hybridMultilevel"/>
    <w:tmpl w:val="CCC2CE2E"/>
    <w:lvl w:ilvl="0" w:tplc="90C68940">
      <w:start w:val="1"/>
      <w:numFmt w:val="decimal"/>
      <w:lvlText w:val="%1."/>
      <w:lvlJc w:val="left"/>
      <w:pPr>
        <w:ind w:left="720" w:hanging="360"/>
      </w:pPr>
      <w:rPr>
        <w:rFonts w:cs="Courier New"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732ADE"/>
    <w:multiLevelType w:val="hybridMultilevel"/>
    <w:tmpl w:val="9F32D6DC"/>
    <w:lvl w:ilvl="0" w:tplc="2E7462F4">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36D415AF"/>
    <w:multiLevelType w:val="hybridMultilevel"/>
    <w:tmpl w:val="36A2737A"/>
    <w:lvl w:ilvl="0" w:tplc="B3E61EDC">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463B19"/>
    <w:multiLevelType w:val="hybridMultilevel"/>
    <w:tmpl w:val="35D6E2D8"/>
    <w:lvl w:ilvl="0" w:tplc="2E7462F4">
      <w:start w:val="1"/>
      <w:numFmt w:val="decimal"/>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AA3350E"/>
    <w:multiLevelType w:val="hybridMultilevel"/>
    <w:tmpl w:val="15F6C7F6"/>
    <w:lvl w:ilvl="0" w:tplc="240A0019">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CC46441"/>
    <w:multiLevelType w:val="hybridMultilevel"/>
    <w:tmpl w:val="B9EAD924"/>
    <w:lvl w:ilvl="0" w:tplc="831EA3B4">
      <w:start w:val="2"/>
      <w:numFmt w:val="bullet"/>
      <w:lvlText w:val="-"/>
      <w:lvlJc w:val="left"/>
      <w:pPr>
        <w:ind w:left="72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00D7AF3"/>
    <w:multiLevelType w:val="hybridMultilevel"/>
    <w:tmpl w:val="9E1C3B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46492C6A"/>
    <w:multiLevelType w:val="hybridMultilevel"/>
    <w:tmpl w:val="8D6C0B1C"/>
    <w:lvl w:ilvl="0" w:tplc="79B2363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9" w15:restartNumberingAfterBreak="0">
    <w:nsid w:val="4F967AD8"/>
    <w:multiLevelType w:val="hybridMultilevel"/>
    <w:tmpl w:val="1F76506A"/>
    <w:lvl w:ilvl="0" w:tplc="240A000F">
      <w:start w:val="1"/>
      <w:numFmt w:val="decimal"/>
      <w:lvlText w:val="%1."/>
      <w:lvlJc w:val="left"/>
      <w:pPr>
        <w:ind w:left="294" w:hanging="360"/>
      </w:pPr>
    </w:lvl>
    <w:lvl w:ilvl="1" w:tplc="240A0019">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0" w15:restartNumberingAfterBreak="0">
    <w:nsid w:val="52886B73"/>
    <w:multiLevelType w:val="hybridMultilevel"/>
    <w:tmpl w:val="E01E7078"/>
    <w:lvl w:ilvl="0" w:tplc="240A0011">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471403C"/>
    <w:multiLevelType w:val="hybridMultilevel"/>
    <w:tmpl w:val="D480BF84"/>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2" w15:restartNumberingAfterBreak="0">
    <w:nsid w:val="5AA23431"/>
    <w:multiLevelType w:val="hybridMultilevel"/>
    <w:tmpl w:val="9EE8C208"/>
    <w:lvl w:ilvl="0" w:tplc="A91AE3DA">
      <w:start w:val="2"/>
      <w:numFmt w:val="bullet"/>
      <w:lvlText w:val="-"/>
      <w:lvlJc w:val="left"/>
      <w:pPr>
        <w:ind w:left="1428" w:hanging="360"/>
      </w:pPr>
      <w:rPr>
        <w:rFonts w:ascii="Book Antiqua" w:eastAsia="Calibri" w:hAnsi="Book Antiqua"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5C6C5CCD"/>
    <w:multiLevelType w:val="hybridMultilevel"/>
    <w:tmpl w:val="B896D912"/>
    <w:lvl w:ilvl="0" w:tplc="240A0011">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4" w15:restartNumberingAfterBreak="0">
    <w:nsid w:val="627863B2"/>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E063D0"/>
    <w:multiLevelType w:val="multilevel"/>
    <w:tmpl w:val="D0364D6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E27E61"/>
    <w:multiLevelType w:val="hybridMultilevel"/>
    <w:tmpl w:val="21E47A8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C0F5776"/>
    <w:multiLevelType w:val="hybridMultilevel"/>
    <w:tmpl w:val="20746630"/>
    <w:lvl w:ilvl="0" w:tplc="240A000F">
      <w:start w:val="1"/>
      <w:numFmt w:val="decimal"/>
      <w:lvlText w:val="%1."/>
      <w:lvlJc w:val="left"/>
      <w:pPr>
        <w:ind w:left="294" w:hanging="360"/>
      </w:pPr>
    </w:lvl>
    <w:lvl w:ilvl="1" w:tplc="240A0019">
      <w:start w:val="1"/>
      <w:numFmt w:val="lowerLetter"/>
      <w:lvlText w:val="%2."/>
      <w:lvlJc w:val="left"/>
      <w:pPr>
        <w:ind w:left="1014" w:hanging="360"/>
      </w:pPr>
    </w:lvl>
    <w:lvl w:ilvl="2" w:tplc="240A001B">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8" w15:restartNumberingAfterBreak="0">
    <w:nsid w:val="6C705126"/>
    <w:multiLevelType w:val="hybridMultilevel"/>
    <w:tmpl w:val="40F0BD44"/>
    <w:lvl w:ilvl="0" w:tplc="4EE6548C">
      <w:start w:val="1"/>
      <w:numFmt w:val="decimal"/>
      <w:lvlText w:val="%1."/>
      <w:lvlJc w:val="left"/>
      <w:pPr>
        <w:ind w:left="720" w:hanging="360"/>
      </w:pPr>
      <w:rPr>
        <w:rFonts w:cs="Arial" w:hint="default"/>
        <w:b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656ACD"/>
    <w:multiLevelType w:val="hybridMultilevel"/>
    <w:tmpl w:val="E17E571C"/>
    <w:lvl w:ilvl="0" w:tplc="38D6FA8C">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70696B"/>
    <w:multiLevelType w:val="hybridMultilevel"/>
    <w:tmpl w:val="133649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DF4EAB"/>
    <w:multiLevelType w:val="hybridMultilevel"/>
    <w:tmpl w:val="717ABB04"/>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2" w15:restartNumberingAfterBreak="0">
    <w:nsid w:val="7570247C"/>
    <w:multiLevelType w:val="hybridMultilevel"/>
    <w:tmpl w:val="20746630"/>
    <w:lvl w:ilvl="0" w:tplc="240A000F">
      <w:start w:val="1"/>
      <w:numFmt w:val="decimal"/>
      <w:lvlText w:val="%1."/>
      <w:lvlJc w:val="left"/>
      <w:pPr>
        <w:ind w:left="294" w:hanging="360"/>
      </w:pPr>
    </w:lvl>
    <w:lvl w:ilvl="1" w:tplc="240A0019">
      <w:start w:val="1"/>
      <w:numFmt w:val="lowerLetter"/>
      <w:lvlText w:val="%2."/>
      <w:lvlJc w:val="left"/>
      <w:pPr>
        <w:ind w:left="1014" w:hanging="360"/>
      </w:pPr>
    </w:lvl>
    <w:lvl w:ilvl="2" w:tplc="240A001B">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3" w15:restartNumberingAfterBreak="0">
    <w:nsid w:val="7A4F0E52"/>
    <w:multiLevelType w:val="hybridMultilevel"/>
    <w:tmpl w:val="F85688D8"/>
    <w:lvl w:ilvl="0" w:tplc="4D762504">
      <w:start w:val="1"/>
      <w:numFmt w:val="decimal"/>
      <w:lvlText w:val="%1."/>
      <w:lvlJc w:val="left"/>
      <w:pPr>
        <w:ind w:left="927" w:hanging="360"/>
      </w:pPr>
      <w:rPr>
        <w:b w:val="0"/>
        <w:color w:val="auto"/>
      </w:rPr>
    </w:lvl>
    <w:lvl w:ilvl="1" w:tplc="3D6A853C">
      <w:start w:val="1"/>
      <w:numFmt w:val="lowerLetter"/>
      <w:lvlText w:val="%2."/>
      <w:lvlJc w:val="left"/>
      <w:pPr>
        <w:ind w:left="2214" w:hanging="360"/>
      </w:pPr>
      <w:rPr>
        <w:rFonts w:ascii="Book Antiqua" w:eastAsia="Times New Roman" w:hAnsi="Book Antiqua" w:cs="Tahoma"/>
      </w:rPr>
    </w:lvl>
    <w:lvl w:ilvl="2" w:tplc="240A001B">
      <w:start w:val="1"/>
      <w:numFmt w:val="lowerRoman"/>
      <w:lvlText w:val="%3."/>
      <w:lvlJc w:val="right"/>
      <w:pPr>
        <w:ind w:left="2934" w:hanging="180"/>
      </w:pPr>
    </w:lvl>
    <w:lvl w:ilvl="3" w:tplc="240A000F">
      <w:start w:val="1"/>
      <w:numFmt w:val="decimal"/>
      <w:lvlText w:val="%4."/>
      <w:lvlJc w:val="left"/>
      <w:pPr>
        <w:ind w:left="3654" w:hanging="360"/>
      </w:pPr>
    </w:lvl>
    <w:lvl w:ilvl="4" w:tplc="240A0019">
      <w:start w:val="1"/>
      <w:numFmt w:val="lowerLetter"/>
      <w:lvlText w:val="%5."/>
      <w:lvlJc w:val="left"/>
      <w:pPr>
        <w:ind w:left="4374" w:hanging="360"/>
      </w:pPr>
    </w:lvl>
    <w:lvl w:ilvl="5" w:tplc="240A001B">
      <w:start w:val="1"/>
      <w:numFmt w:val="lowerRoman"/>
      <w:lvlText w:val="%6."/>
      <w:lvlJc w:val="right"/>
      <w:pPr>
        <w:ind w:left="5094" w:hanging="180"/>
      </w:pPr>
    </w:lvl>
    <w:lvl w:ilvl="6" w:tplc="240A000F">
      <w:start w:val="1"/>
      <w:numFmt w:val="decimal"/>
      <w:lvlText w:val="%7."/>
      <w:lvlJc w:val="left"/>
      <w:pPr>
        <w:ind w:left="5814" w:hanging="360"/>
      </w:pPr>
    </w:lvl>
    <w:lvl w:ilvl="7" w:tplc="240A0019">
      <w:start w:val="1"/>
      <w:numFmt w:val="lowerLetter"/>
      <w:lvlText w:val="%8."/>
      <w:lvlJc w:val="left"/>
      <w:pPr>
        <w:ind w:left="6534" w:hanging="360"/>
      </w:pPr>
    </w:lvl>
    <w:lvl w:ilvl="8" w:tplc="240A001B">
      <w:start w:val="1"/>
      <w:numFmt w:val="lowerRoman"/>
      <w:lvlText w:val="%9."/>
      <w:lvlJc w:val="right"/>
      <w:pPr>
        <w:ind w:left="7254" w:hanging="180"/>
      </w:pPr>
    </w:lvl>
  </w:abstractNum>
  <w:num w:numId="1">
    <w:abstractNumId w:val="9"/>
  </w:num>
  <w:num w:numId="2">
    <w:abstractNumId w:val="7"/>
  </w:num>
  <w:num w:numId="3">
    <w:abstractNumId w:val="26"/>
  </w:num>
  <w:num w:numId="4">
    <w:abstractNumId w:val="3"/>
  </w:num>
  <w:num w:numId="5">
    <w:abstractNumId w:val="14"/>
  </w:num>
  <w:num w:numId="6">
    <w:abstractNumId w:val="25"/>
  </w:num>
  <w:num w:numId="7">
    <w:abstractNumId w:val="29"/>
  </w:num>
  <w:num w:numId="8">
    <w:abstractNumId w:val="31"/>
  </w:num>
  <w:num w:numId="9">
    <w:abstractNumId w:val="16"/>
  </w:num>
  <w:num w:numId="10">
    <w:abstractNumId w:val="11"/>
  </w:num>
  <w:num w:numId="11">
    <w:abstractNumId w:val="0"/>
  </w:num>
  <w:num w:numId="12">
    <w:abstractNumId w:val="6"/>
  </w:num>
  <w:num w:numId="13">
    <w:abstractNumId w:val="12"/>
  </w:num>
  <w:num w:numId="14">
    <w:abstractNumId w:val="2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0"/>
  </w:num>
  <w:num w:numId="20">
    <w:abstractNumId w:val="23"/>
  </w:num>
  <w:num w:numId="21">
    <w:abstractNumId w:val="22"/>
  </w:num>
  <w:num w:numId="22">
    <w:abstractNumId w:val="13"/>
  </w:num>
  <w:num w:numId="23">
    <w:abstractNumId w:val="8"/>
  </w:num>
  <w:num w:numId="24">
    <w:abstractNumId w:val="5"/>
  </w:num>
  <w:num w:numId="25">
    <w:abstractNumId w:val="33"/>
  </w:num>
  <w:num w:numId="26">
    <w:abstractNumId w:val="21"/>
  </w:num>
  <w:num w:numId="27">
    <w:abstractNumId w:val="18"/>
  </w:num>
  <w:num w:numId="28">
    <w:abstractNumId w:val="2"/>
  </w:num>
  <w:num w:numId="29">
    <w:abstractNumId w:val="19"/>
  </w:num>
  <w:num w:numId="30">
    <w:abstractNumId w:val="24"/>
  </w:num>
  <w:num w:numId="31">
    <w:abstractNumId w:val="27"/>
  </w:num>
  <w:num w:numId="32">
    <w:abstractNumId w:val="32"/>
  </w:num>
  <w:num w:numId="33">
    <w:abstractNumId w:val="30"/>
  </w:num>
  <w:num w:numId="34">
    <w:abstractNumId w:val="4"/>
  </w:num>
  <w:num w:numId="3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74"/>
    <w:rsid w:val="000045AE"/>
    <w:rsid w:val="00007862"/>
    <w:rsid w:val="00010723"/>
    <w:rsid w:val="0001086E"/>
    <w:rsid w:val="000223B2"/>
    <w:rsid w:val="00025FD3"/>
    <w:rsid w:val="00030478"/>
    <w:rsid w:val="00033195"/>
    <w:rsid w:val="000344F7"/>
    <w:rsid w:val="000424C1"/>
    <w:rsid w:val="00042EE4"/>
    <w:rsid w:val="00044F31"/>
    <w:rsid w:val="0005180B"/>
    <w:rsid w:val="00053446"/>
    <w:rsid w:val="00055DAB"/>
    <w:rsid w:val="00056283"/>
    <w:rsid w:val="00063312"/>
    <w:rsid w:val="00063C94"/>
    <w:rsid w:val="00065ECF"/>
    <w:rsid w:val="000702E4"/>
    <w:rsid w:val="00072D1C"/>
    <w:rsid w:val="00074E60"/>
    <w:rsid w:val="00076072"/>
    <w:rsid w:val="00085F1C"/>
    <w:rsid w:val="000860D8"/>
    <w:rsid w:val="0008732E"/>
    <w:rsid w:val="000914DB"/>
    <w:rsid w:val="00095FE2"/>
    <w:rsid w:val="000A0F40"/>
    <w:rsid w:val="000A32EF"/>
    <w:rsid w:val="000A40D6"/>
    <w:rsid w:val="000B394F"/>
    <w:rsid w:val="000B4EE2"/>
    <w:rsid w:val="000B7BCA"/>
    <w:rsid w:val="000C02AA"/>
    <w:rsid w:val="000C204D"/>
    <w:rsid w:val="000C2725"/>
    <w:rsid w:val="000C5864"/>
    <w:rsid w:val="000C5D55"/>
    <w:rsid w:val="000D04C8"/>
    <w:rsid w:val="000E1D39"/>
    <w:rsid w:val="000E3BEF"/>
    <w:rsid w:val="000E5268"/>
    <w:rsid w:val="000E68F1"/>
    <w:rsid w:val="000E6BF9"/>
    <w:rsid w:val="000F2890"/>
    <w:rsid w:val="000F2DB5"/>
    <w:rsid w:val="000F4E07"/>
    <w:rsid w:val="000F54ED"/>
    <w:rsid w:val="001032A5"/>
    <w:rsid w:val="00105D36"/>
    <w:rsid w:val="00106005"/>
    <w:rsid w:val="00111509"/>
    <w:rsid w:val="00122651"/>
    <w:rsid w:val="00123ACC"/>
    <w:rsid w:val="00123C77"/>
    <w:rsid w:val="00125187"/>
    <w:rsid w:val="0012576A"/>
    <w:rsid w:val="00126F95"/>
    <w:rsid w:val="001327A3"/>
    <w:rsid w:val="001327A8"/>
    <w:rsid w:val="0014127F"/>
    <w:rsid w:val="00150DBF"/>
    <w:rsid w:val="00153FEA"/>
    <w:rsid w:val="001547C2"/>
    <w:rsid w:val="00154861"/>
    <w:rsid w:val="00157910"/>
    <w:rsid w:val="00163032"/>
    <w:rsid w:val="001633D5"/>
    <w:rsid w:val="001706B5"/>
    <w:rsid w:val="00172FCC"/>
    <w:rsid w:val="001741DE"/>
    <w:rsid w:val="0018553A"/>
    <w:rsid w:val="00185DBF"/>
    <w:rsid w:val="00187EC6"/>
    <w:rsid w:val="00190F31"/>
    <w:rsid w:val="001939A7"/>
    <w:rsid w:val="00195EC1"/>
    <w:rsid w:val="001A688D"/>
    <w:rsid w:val="001B0624"/>
    <w:rsid w:val="001B0F5F"/>
    <w:rsid w:val="001B1859"/>
    <w:rsid w:val="001B2A34"/>
    <w:rsid w:val="001B492A"/>
    <w:rsid w:val="001B582A"/>
    <w:rsid w:val="001C0CBB"/>
    <w:rsid w:val="001C2563"/>
    <w:rsid w:val="001C4539"/>
    <w:rsid w:val="001C58FC"/>
    <w:rsid w:val="001E1392"/>
    <w:rsid w:val="001E35AD"/>
    <w:rsid w:val="001E602A"/>
    <w:rsid w:val="001E6683"/>
    <w:rsid w:val="001F0C29"/>
    <w:rsid w:val="001F4787"/>
    <w:rsid w:val="001F4A7A"/>
    <w:rsid w:val="00205409"/>
    <w:rsid w:val="0021007C"/>
    <w:rsid w:val="00210343"/>
    <w:rsid w:val="00210D1A"/>
    <w:rsid w:val="00210FFE"/>
    <w:rsid w:val="00213C85"/>
    <w:rsid w:val="0021633E"/>
    <w:rsid w:val="00217820"/>
    <w:rsid w:val="00217C08"/>
    <w:rsid w:val="00222F8D"/>
    <w:rsid w:val="00223BA1"/>
    <w:rsid w:val="0022658F"/>
    <w:rsid w:val="00226F4D"/>
    <w:rsid w:val="00230E20"/>
    <w:rsid w:val="00233356"/>
    <w:rsid w:val="002336FC"/>
    <w:rsid w:val="00234C58"/>
    <w:rsid w:val="00241645"/>
    <w:rsid w:val="00253319"/>
    <w:rsid w:val="00256AE6"/>
    <w:rsid w:val="0026095C"/>
    <w:rsid w:val="0026573F"/>
    <w:rsid w:val="00271B85"/>
    <w:rsid w:val="0028115B"/>
    <w:rsid w:val="00282F93"/>
    <w:rsid w:val="00282FA0"/>
    <w:rsid w:val="0028451E"/>
    <w:rsid w:val="00284765"/>
    <w:rsid w:val="002847D9"/>
    <w:rsid w:val="002851CC"/>
    <w:rsid w:val="00286AE6"/>
    <w:rsid w:val="002905AB"/>
    <w:rsid w:val="00290A02"/>
    <w:rsid w:val="00291C25"/>
    <w:rsid w:val="00291EEA"/>
    <w:rsid w:val="002945C4"/>
    <w:rsid w:val="00294D81"/>
    <w:rsid w:val="002962D1"/>
    <w:rsid w:val="002A0911"/>
    <w:rsid w:val="002A271E"/>
    <w:rsid w:val="002A38D1"/>
    <w:rsid w:val="002A43D4"/>
    <w:rsid w:val="002B0448"/>
    <w:rsid w:val="002B2AFB"/>
    <w:rsid w:val="002B5BB3"/>
    <w:rsid w:val="002B6EC5"/>
    <w:rsid w:val="002B7467"/>
    <w:rsid w:val="002B77EC"/>
    <w:rsid w:val="002C0ADE"/>
    <w:rsid w:val="002C1373"/>
    <w:rsid w:val="002C35F2"/>
    <w:rsid w:val="002C7FE0"/>
    <w:rsid w:val="002D0E9C"/>
    <w:rsid w:val="002D2741"/>
    <w:rsid w:val="002E07A6"/>
    <w:rsid w:val="002E5E8F"/>
    <w:rsid w:val="002F0D7C"/>
    <w:rsid w:val="002F1BD2"/>
    <w:rsid w:val="002F1DA5"/>
    <w:rsid w:val="002F59E9"/>
    <w:rsid w:val="00303383"/>
    <w:rsid w:val="00303692"/>
    <w:rsid w:val="00306DFF"/>
    <w:rsid w:val="003075D8"/>
    <w:rsid w:val="0030778D"/>
    <w:rsid w:val="003109F9"/>
    <w:rsid w:val="00313E7A"/>
    <w:rsid w:val="003158AC"/>
    <w:rsid w:val="00320EEC"/>
    <w:rsid w:val="00322868"/>
    <w:rsid w:val="00324E67"/>
    <w:rsid w:val="00325FD7"/>
    <w:rsid w:val="003313DD"/>
    <w:rsid w:val="003359E7"/>
    <w:rsid w:val="00342C39"/>
    <w:rsid w:val="0035223E"/>
    <w:rsid w:val="00353EBD"/>
    <w:rsid w:val="003563FA"/>
    <w:rsid w:val="0036121D"/>
    <w:rsid w:val="00372422"/>
    <w:rsid w:val="00383206"/>
    <w:rsid w:val="003838D2"/>
    <w:rsid w:val="00384D1E"/>
    <w:rsid w:val="00391D98"/>
    <w:rsid w:val="00395473"/>
    <w:rsid w:val="00395BB0"/>
    <w:rsid w:val="003A27CF"/>
    <w:rsid w:val="003A33DC"/>
    <w:rsid w:val="003A4C2D"/>
    <w:rsid w:val="003A5240"/>
    <w:rsid w:val="003A57F5"/>
    <w:rsid w:val="003B2FAC"/>
    <w:rsid w:val="003B3A76"/>
    <w:rsid w:val="003B4499"/>
    <w:rsid w:val="003B4AA1"/>
    <w:rsid w:val="003B7BB6"/>
    <w:rsid w:val="003C77EB"/>
    <w:rsid w:val="003D1D13"/>
    <w:rsid w:val="003E3947"/>
    <w:rsid w:val="003E606F"/>
    <w:rsid w:val="003E63C6"/>
    <w:rsid w:val="003F37EB"/>
    <w:rsid w:val="003F5707"/>
    <w:rsid w:val="004007AE"/>
    <w:rsid w:val="0040413B"/>
    <w:rsid w:val="00415F58"/>
    <w:rsid w:val="004235C9"/>
    <w:rsid w:val="00431DDA"/>
    <w:rsid w:val="00433270"/>
    <w:rsid w:val="00444ED8"/>
    <w:rsid w:val="00451626"/>
    <w:rsid w:val="00461DB4"/>
    <w:rsid w:val="004638EA"/>
    <w:rsid w:val="00463D8D"/>
    <w:rsid w:val="00464A7D"/>
    <w:rsid w:val="004754F0"/>
    <w:rsid w:val="00480221"/>
    <w:rsid w:val="004809AE"/>
    <w:rsid w:val="00482782"/>
    <w:rsid w:val="00484AD1"/>
    <w:rsid w:val="00492A01"/>
    <w:rsid w:val="00497A30"/>
    <w:rsid w:val="004A26B7"/>
    <w:rsid w:val="004A30CB"/>
    <w:rsid w:val="004A385D"/>
    <w:rsid w:val="004A49EF"/>
    <w:rsid w:val="004A56DE"/>
    <w:rsid w:val="004B1D9E"/>
    <w:rsid w:val="004B2D20"/>
    <w:rsid w:val="004B4537"/>
    <w:rsid w:val="004B623F"/>
    <w:rsid w:val="004B67F0"/>
    <w:rsid w:val="004C4E23"/>
    <w:rsid w:val="004D626E"/>
    <w:rsid w:val="004E08D2"/>
    <w:rsid w:val="004E1DDA"/>
    <w:rsid w:val="004E3C8D"/>
    <w:rsid w:val="004E63FE"/>
    <w:rsid w:val="004E7AFE"/>
    <w:rsid w:val="004E7B3A"/>
    <w:rsid w:val="004F0D7E"/>
    <w:rsid w:val="004F6CEB"/>
    <w:rsid w:val="005000B0"/>
    <w:rsid w:val="005017FB"/>
    <w:rsid w:val="00502577"/>
    <w:rsid w:val="00514D3D"/>
    <w:rsid w:val="005157F7"/>
    <w:rsid w:val="00517320"/>
    <w:rsid w:val="00521DC8"/>
    <w:rsid w:val="00522864"/>
    <w:rsid w:val="00523F3E"/>
    <w:rsid w:val="005279E1"/>
    <w:rsid w:val="00537D2D"/>
    <w:rsid w:val="00551FEE"/>
    <w:rsid w:val="00556AAB"/>
    <w:rsid w:val="00560D71"/>
    <w:rsid w:val="005623DE"/>
    <w:rsid w:val="005645CC"/>
    <w:rsid w:val="00565479"/>
    <w:rsid w:val="00565836"/>
    <w:rsid w:val="005706BD"/>
    <w:rsid w:val="00581814"/>
    <w:rsid w:val="005848ED"/>
    <w:rsid w:val="00585D71"/>
    <w:rsid w:val="0058738F"/>
    <w:rsid w:val="00595257"/>
    <w:rsid w:val="0059613D"/>
    <w:rsid w:val="005A7F40"/>
    <w:rsid w:val="005C34CA"/>
    <w:rsid w:val="005C4928"/>
    <w:rsid w:val="005C5669"/>
    <w:rsid w:val="005E5A11"/>
    <w:rsid w:val="005F59AE"/>
    <w:rsid w:val="006002A4"/>
    <w:rsid w:val="00607690"/>
    <w:rsid w:val="00607C50"/>
    <w:rsid w:val="006166B0"/>
    <w:rsid w:val="00616801"/>
    <w:rsid w:val="00616F27"/>
    <w:rsid w:val="00621A67"/>
    <w:rsid w:val="00621DE5"/>
    <w:rsid w:val="00630F26"/>
    <w:rsid w:val="006345AD"/>
    <w:rsid w:val="0063782E"/>
    <w:rsid w:val="00641052"/>
    <w:rsid w:val="006412BB"/>
    <w:rsid w:val="006464EE"/>
    <w:rsid w:val="00646CFC"/>
    <w:rsid w:val="00650D63"/>
    <w:rsid w:val="006516BE"/>
    <w:rsid w:val="006521D6"/>
    <w:rsid w:val="00665384"/>
    <w:rsid w:val="00667BA8"/>
    <w:rsid w:val="006702ED"/>
    <w:rsid w:val="006708BF"/>
    <w:rsid w:val="00671922"/>
    <w:rsid w:val="006772C9"/>
    <w:rsid w:val="00681BE5"/>
    <w:rsid w:val="006826C1"/>
    <w:rsid w:val="00686A3D"/>
    <w:rsid w:val="0068770B"/>
    <w:rsid w:val="00694D24"/>
    <w:rsid w:val="006972F0"/>
    <w:rsid w:val="006A6BB3"/>
    <w:rsid w:val="006B0719"/>
    <w:rsid w:val="006C1010"/>
    <w:rsid w:val="006C3630"/>
    <w:rsid w:val="006C45C3"/>
    <w:rsid w:val="006D1CFD"/>
    <w:rsid w:val="006D4708"/>
    <w:rsid w:val="006D57BE"/>
    <w:rsid w:val="006D6745"/>
    <w:rsid w:val="006F2651"/>
    <w:rsid w:val="006F28D7"/>
    <w:rsid w:val="006F3510"/>
    <w:rsid w:val="006F3C00"/>
    <w:rsid w:val="006F4AB9"/>
    <w:rsid w:val="006F57B6"/>
    <w:rsid w:val="006F779D"/>
    <w:rsid w:val="00704A37"/>
    <w:rsid w:val="00706748"/>
    <w:rsid w:val="00710E3C"/>
    <w:rsid w:val="00714604"/>
    <w:rsid w:val="00715B8D"/>
    <w:rsid w:val="00715D21"/>
    <w:rsid w:val="007176EC"/>
    <w:rsid w:val="00720CA3"/>
    <w:rsid w:val="00722097"/>
    <w:rsid w:val="007251E3"/>
    <w:rsid w:val="0073043A"/>
    <w:rsid w:val="007350B8"/>
    <w:rsid w:val="007374BA"/>
    <w:rsid w:val="00744850"/>
    <w:rsid w:val="00750F25"/>
    <w:rsid w:val="00756DEA"/>
    <w:rsid w:val="007606BF"/>
    <w:rsid w:val="00762AC7"/>
    <w:rsid w:val="007633CB"/>
    <w:rsid w:val="00766CEC"/>
    <w:rsid w:val="007700B8"/>
    <w:rsid w:val="00786168"/>
    <w:rsid w:val="0079644C"/>
    <w:rsid w:val="00797976"/>
    <w:rsid w:val="007A14F7"/>
    <w:rsid w:val="007A6937"/>
    <w:rsid w:val="007A714B"/>
    <w:rsid w:val="007C6E29"/>
    <w:rsid w:val="007D1B8C"/>
    <w:rsid w:val="007D5ECE"/>
    <w:rsid w:val="007D7199"/>
    <w:rsid w:val="007E2502"/>
    <w:rsid w:val="007E3AC9"/>
    <w:rsid w:val="007E42FF"/>
    <w:rsid w:val="007F2070"/>
    <w:rsid w:val="0080044C"/>
    <w:rsid w:val="0080366F"/>
    <w:rsid w:val="00806891"/>
    <w:rsid w:val="00815B77"/>
    <w:rsid w:val="00816867"/>
    <w:rsid w:val="00816A80"/>
    <w:rsid w:val="00825931"/>
    <w:rsid w:val="00833CAE"/>
    <w:rsid w:val="00833CC7"/>
    <w:rsid w:val="00836A88"/>
    <w:rsid w:val="00837FE6"/>
    <w:rsid w:val="00840005"/>
    <w:rsid w:val="00847E1F"/>
    <w:rsid w:val="0085334F"/>
    <w:rsid w:val="00853F72"/>
    <w:rsid w:val="00860D67"/>
    <w:rsid w:val="008668C8"/>
    <w:rsid w:val="00866BFA"/>
    <w:rsid w:val="00866C88"/>
    <w:rsid w:val="00866DA0"/>
    <w:rsid w:val="00867000"/>
    <w:rsid w:val="0086771E"/>
    <w:rsid w:val="00871661"/>
    <w:rsid w:val="00876896"/>
    <w:rsid w:val="00880CED"/>
    <w:rsid w:val="00882265"/>
    <w:rsid w:val="008839BF"/>
    <w:rsid w:val="00883AEE"/>
    <w:rsid w:val="00885F3E"/>
    <w:rsid w:val="0088797F"/>
    <w:rsid w:val="0089137E"/>
    <w:rsid w:val="008952CE"/>
    <w:rsid w:val="008A4AD1"/>
    <w:rsid w:val="008A5A5E"/>
    <w:rsid w:val="008A6C79"/>
    <w:rsid w:val="008B1037"/>
    <w:rsid w:val="008B3555"/>
    <w:rsid w:val="008B42B5"/>
    <w:rsid w:val="008B5B9A"/>
    <w:rsid w:val="008C0D75"/>
    <w:rsid w:val="008C67D2"/>
    <w:rsid w:val="008D1EB6"/>
    <w:rsid w:val="008D6002"/>
    <w:rsid w:val="008D788A"/>
    <w:rsid w:val="008E7683"/>
    <w:rsid w:val="008F3829"/>
    <w:rsid w:val="008F423C"/>
    <w:rsid w:val="00900737"/>
    <w:rsid w:val="00902E0E"/>
    <w:rsid w:val="009069A0"/>
    <w:rsid w:val="00907468"/>
    <w:rsid w:val="0090760B"/>
    <w:rsid w:val="009130B0"/>
    <w:rsid w:val="00915242"/>
    <w:rsid w:val="00917017"/>
    <w:rsid w:val="00917BB5"/>
    <w:rsid w:val="00936B16"/>
    <w:rsid w:val="009440B6"/>
    <w:rsid w:val="009477C2"/>
    <w:rsid w:val="00950594"/>
    <w:rsid w:val="00950840"/>
    <w:rsid w:val="00951B0F"/>
    <w:rsid w:val="00952A1A"/>
    <w:rsid w:val="00952AB7"/>
    <w:rsid w:val="0095508A"/>
    <w:rsid w:val="00957C92"/>
    <w:rsid w:val="0096233E"/>
    <w:rsid w:val="0096544A"/>
    <w:rsid w:val="0096564B"/>
    <w:rsid w:val="0097069B"/>
    <w:rsid w:val="00971322"/>
    <w:rsid w:val="009763B7"/>
    <w:rsid w:val="00976803"/>
    <w:rsid w:val="0098000F"/>
    <w:rsid w:val="00982C7A"/>
    <w:rsid w:val="00984A15"/>
    <w:rsid w:val="00984D08"/>
    <w:rsid w:val="0098644C"/>
    <w:rsid w:val="00996FE8"/>
    <w:rsid w:val="00997583"/>
    <w:rsid w:val="009A05CA"/>
    <w:rsid w:val="009A0F13"/>
    <w:rsid w:val="009A34B4"/>
    <w:rsid w:val="009A4B77"/>
    <w:rsid w:val="009A7299"/>
    <w:rsid w:val="009A7E25"/>
    <w:rsid w:val="009B0990"/>
    <w:rsid w:val="009B119E"/>
    <w:rsid w:val="009B181D"/>
    <w:rsid w:val="009B79B1"/>
    <w:rsid w:val="009C07A0"/>
    <w:rsid w:val="009C67DD"/>
    <w:rsid w:val="009D4925"/>
    <w:rsid w:val="009D7336"/>
    <w:rsid w:val="009E09FB"/>
    <w:rsid w:val="009E3161"/>
    <w:rsid w:val="009E3E7E"/>
    <w:rsid w:val="009F34E0"/>
    <w:rsid w:val="009F42A4"/>
    <w:rsid w:val="009F439A"/>
    <w:rsid w:val="00A0055B"/>
    <w:rsid w:val="00A012A8"/>
    <w:rsid w:val="00A01340"/>
    <w:rsid w:val="00A02D65"/>
    <w:rsid w:val="00A14F35"/>
    <w:rsid w:val="00A205E8"/>
    <w:rsid w:val="00A212F9"/>
    <w:rsid w:val="00A26A41"/>
    <w:rsid w:val="00A27482"/>
    <w:rsid w:val="00A276EA"/>
    <w:rsid w:val="00A3357E"/>
    <w:rsid w:val="00A33F74"/>
    <w:rsid w:val="00A3534B"/>
    <w:rsid w:val="00A41804"/>
    <w:rsid w:val="00A420B4"/>
    <w:rsid w:val="00A43D99"/>
    <w:rsid w:val="00A45429"/>
    <w:rsid w:val="00A50C63"/>
    <w:rsid w:val="00A54E69"/>
    <w:rsid w:val="00A61DF7"/>
    <w:rsid w:val="00A64C73"/>
    <w:rsid w:val="00A64ED3"/>
    <w:rsid w:val="00A7116C"/>
    <w:rsid w:val="00A756DF"/>
    <w:rsid w:val="00A90F95"/>
    <w:rsid w:val="00A91A21"/>
    <w:rsid w:val="00A93398"/>
    <w:rsid w:val="00A936E9"/>
    <w:rsid w:val="00A93FAA"/>
    <w:rsid w:val="00A942BB"/>
    <w:rsid w:val="00A94B8C"/>
    <w:rsid w:val="00A95DD9"/>
    <w:rsid w:val="00AA0846"/>
    <w:rsid w:val="00AA2EFD"/>
    <w:rsid w:val="00AB3384"/>
    <w:rsid w:val="00AB3DCB"/>
    <w:rsid w:val="00AB4717"/>
    <w:rsid w:val="00AC3E04"/>
    <w:rsid w:val="00AD1E3E"/>
    <w:rsid w:val="00AD4254"/>
    <w:rsid w:val="00AE2DF8"/>
    <w:rsid w:val="00AE6C91"/>
    <w:rsid w:val="00AE72E9"/>
    <w:rsid w:val="00AE7CA0"/>
    <w:rsid w:val="00AF63EA"/>
    <w:rsid w:val="00B02582"/>
    <w:rsid w:val="00B03FBD"/>
    <w:rsid w:val="00B10665"/>
    <w:rsid w:val="00B1459E"/>
    <w:rsid w:val="00B214B4"/>
    <w:rsid w:val="00B21DEF"/>
    <w:rsid w:val="00B228B3"/>
    <w:rsid w:val="00B240EF"/>
    <w:rsid w:val="00B26208"/>
    <w:rsid w:val="00B30B4F"/>
    <w:rsid w:val="00B414E0"/>
    <w:rsid w:val="00B419A7"/>
    <w:rsid w:val="00B45A63"/>
    <w:rsid w:val="00B45B51"/>
    <w:rsid w:val="00B4627A"/>
    <w:rsid w:val="00B46A51"/>
    <w:rsid w:val="00B5012A"/>
    <w:rsid w:val="00B51CAE"/>
    <w:rsid w:val="00B51F58"/>
    <w:rsid w:val="00B60093"/>
    <w:rsid w:val="00B62F0B"/>
    <w:rsid w:val="00B633DB"/>
    <w:rsid w:val="00B63806"/>
    <w:rsid w:val="00B64DD4"/>
    <w:rsid w:val="00B64FBC"/>
    <w:rsid w:val="00B65318"/>
    <w:rsid w:val="00B7068E"/>
    <w:rsid w:val="00B70F1F"/>
    <w:rsid w:val="00B710ED"/>
    <w:rsid w:val="00B76225"/>
    <w:rsid w:val="00B85A58"/>
    <w:rsid w:val="00B85B41"/>
    <w:rsid w:val="00B91C89"/>
    <w:rsid w:val="00B939C1"/>
    <w:rsid w:val="00BA1F06"/>
    <w:rsid w:val="00BB0EB3"/>
    <w:rsid w:val="00BB5AEC"/>
    <w:rsid w:val="00BC1A69"/>
    <w:rsid w:val="00BD094A"/>
    <w:rsid w:val="00BD27B6"/>
    <w:rsid w:val="00BD2DFD"/>
    <w:rsid w:val="00BD45A6"/>
    <w:rsid w:val="00BE5A2E"/>
    <w:rsid w:val="00BE5B5E"/>
    <w:rsid w:val="00BE7556"/>
    <w:rsid w:val="00BF6AD5"/>
    <w:rsid w:val="00C0127A"/>
    <w:rsid w:val="00C064E3"/>
    <w:rsid w:val="00C068C4"/>
    <w:rsid w:val="00C10533"/>
    <w:rsid w:val="00C13298"/>
    <w:rsid w:val="00C15CA3"/>
    <w:rsid w:val="00C20714"/>
    <w:rsid w:val="00C2293F"/>
    <w:rsid w:val="00C32E9B"/>
    <w:rsid w:val="00C33E89"/>
    <w:rsid w:val="00C37C43"/>
    <w:rsid w:val="00C472A1"/>
    <w:rsid w:val="00C5082B"/>
    <w:rsid w:val="00C55477"/>
    <w:rsid w:val="00C60989"/>
    <w:rsid w:val="00C63789"/>
    <w:rsid w:val="00C6531B"/>
    <w:rsid w:val="00C66AFA"/>
    <w:rsid w:val="00C67244"/>
    <w:rsid w:val="00C67342"/>
    <w:rsid w:val="00C72D61"/>
    <w:rsid w:val="00C85760"/>
    <w:rsid w:val="00C92EAE"/>
    <w:rsid w:val="00C94A20"/>
    <w:rsid w:val="00C9618F"/>
    <w:rsid w:val="00C97357"/>
    <w:rsid w:val="00CA09A9"/>
    <w:rsid w:val="00CA16B7"/>
    <w:rsid w:val="00CA62CE"/>
    <w:rsid w:val="00CA6365"/>
    <w:rsid w:val="00CB5C84"/>
    <w:rsid w:val="00CC2095"/>
    <w:rsid w:val="00CC46E5"/>
    <w:rsid w:val="00CC4C89"/>
    <w:rsid w:val="00CC602D"/>
    <w:rsid w:val="00CC65F2"/>
    <w:rsid w:val="00CC66C1"/>
    <w:rsid w:val="00CC6C20"/>
    <w:rsid w:val="00CC6DD7"/>
    <w:rsid w:val="00CD16EA"/>
    <w:rsid w:val="00CD40A0"/>
    <w:rsid w:val="00CD47CB"/>
    <w:rsid w:val="00CE01EF"/>
    <w:rsid w:val="00CE27DC"/>
    <w:rsid w:val="00CE3D24"/>
    <w:rsid w:val="00CF2724"/>
    <w:rsid w:val="00CF361D"/>
    <w:rsid w:val="00D01436"/>
    <w:rsid w:val="00D067EC"/>
    <w:rsid w:val="00D12A8E"/>
    <w:rsid w:val="00D14F3E"/>
    <w:rsid w:val="00D15699"/>
    <w:rsid w:val="00D165CF"/>
    <w:rsid w:val="00D20D3F"/>
    <w:rsid w:val="00D23EFD"/>
    <w:rsid w:val="00D2645B"/>
    <w:rsid w:val="00D32B0A"/>
    <w:rsid w:val="00D33203"/>
    <w:rsid w:val="00D42837"/>
    <w:rsid w:val="00D5226F"/>
    <w:rsid w:val="00D55EE4"/>
    <w:rsid w:val="00D66DDE"/>
    <w:rsid w:val="00D77CEE"/>
    <w:rsid w:val="00D810B4"/>
    <w:rsid w:val="00D82992"/>
    <w:rsid w:val="00D84DA5"/>
    <w:rsid w:val="00D8612B"/>
    <w:rsid w:val="00D87C3A"/>
    <w:rsid w:val="00D87FC3"/>
    <w:rsid w:val="00D922CF"/>
    <w:rsid w:val="00DA481B"/>
    <w:rsid w:val="00DC29AB"/>
    <w:rsid w:val="00DC41AC"/>
    <w:rsid w:val="00DC6B18"/>
    <w:rsid w:val="00DD00B4"/>
    <w:rsid w:val="00DD15C5"/>
    <w:rsid w:val="00DD2643"/>
    <w:rsid w:val="00DD7D8C"/>
    <w:rsid w:val="00DE024F"/>
    <w:rsid w:val="00DE4985"/>
    <w:rsid w:val="00DE6137"/>
    <w:rsid w:val="00DF0AEE"/>
    <w:rsid w:val="00DF3B73"/>
    <w:rsid w:val="00DF3BFB"/>
    <w:rsid w:val="00DF5065"/>
    <w:rsid w:val="00DF652F"/>
    <w:rsid w:val="00E02FCB"/>
    <w:rsid w:val="00E040A8"/>
    <w:rsid w:val="00E04A60"/>
    <w:rsid w:val="00E14E5D"/>
    <w:rsid w:val="00E17872"/>
    <w:rsid w:val="00E23655"/>
    <w:rsid w:val="00E23EBC"/>
    <w:rsid w:val="00E3043B"/>
    <w:rsid w:val="00E3402B"/>
    <w:rsid w:val="00E37B78"/>
    <w:rsid w:val="00E37D16"/>
    <w:rsid w:val="00E47D0D"/>
    <w:rsid w:val="00E51B25"/>
    <w:rsid w:val="00E53138"/>
    <w:rsid w:val="00E53F61"/>
    <w:rsid w:val="00E62746"/>
    <w:rsid w:val="00E6638E"/>
    <w:rsid w:val="00E716EF"/>
    <w:rsid w:val="00E72FA0"/>
    <w:rsid w:val="00E73041"/>
    <w:rsid w:val="00E732B9"/>
    <w:rsid w:val="00E73FBF"/>
    <w:rsid w:val="00E81E23"/>
    <w:rsid w:val="00E83C5E"/>
    <w:rsid w:val="00E84E50"/>
    <w:rsid w:val="00E86995"/>
    <w:rsid w:val="00E87FD6"/>
    <w:rsid w:val="00E931EF"/>
    <w:rsid w:val="00E936BC"/>
    <w:rsid w:val="00E93D6E"/>
    <w:rsid w:val="00EA6393"/>
    <w:rsid w:val="00EB0E1B"/>
    <w:rsid w:val="00EB1213"/>
    <w:rsid w:val="00EB56F4"/>
    <w:rsid w:val="00EB5B82"/>
    <w:rsid w:val="00EB788E"/>
    <w:rsid w:val="00EB7C54"/>
    <w:rsid w:val="00EC204F"/>
    <w:rsid w:val="00EC34D0"/>
    <w:rsid w:val="00EC5E0E"/>
    <w:rsid w:val="00ED3628"/>
    <w:rsid w:val="00EE1563"/>
    <w:rsid w:val="00EE528B"/>
    <w:rsid w:val="00EE7CC8"/>
    <w:rsid w:val="00EF26A5"/>
    <w:rsid w:val="00EF2923"/>
    <w:rsid w:val="00EF5C8B"/>
    <w:rsid w:val="00EF7DE4"/>
    <w:rsid w:val="00F023E8"/>
    <w:rsid w:val="00F03624"/>
    <w:rsid w:val="00F0502C"/>
    <w:rsid w:val="00F059B8"/>
    <w:rsid w:val="00F07233"/>
    <w:rsid w:val="00F11E3D"/>
    <w:rsid w:val="00F1451E"/>
    <w:rsid w:val="00F15B02"/>
    <w:rsid w:val="00F2122A"/>
    <w:rsid w:val="00F243C3"/>
    <w:rsid w:val="00F2579A"/>
    <w:rsid w:val="00F27C20"/>
    <w:rsid w:val="00F3142B"/>
    <w:rsid w:val="00F31985"/>
    <w:rsid w:val="00F37981"/>
    <w:rsid w:val="00F37EF5"/>
    <w:rsid w:val="00F41C9A"/>
    <w:rsid w:val="00F53859"/>
    <w:rsid w:val="00F54B74"/>
    <w:rsid w:val="00F56840"/>
    <w:rsid w:val="00F571A1"/>
    <w:rsid w:val="00F63641"/>
    <w:rsid w:val="00F64C74"/>
    <w:rsid w:val="00F64FB7"/>
    <w:rsid w:val="00F666A2"/>
    <w:rsid w:val="00F705E6"/>
    <w:rsid w:val="00F72121"/>
    <w:rsid w:val="00F74446"/>
    <w:rsid w:val="00F758DE"/>
    <w:rsid w:val="00F86FA7"/>
    <w:rsid w:val="00F877CC"/>
    <w:rsid w:val="00F91BB4"/>
    <w:rsid w:val="00F92C31"/>
    <w:rsid w:val="00F95D45"/>
    <w:rsid w:val="00F9605D"/>
    <w:rsid w:val="00F97110"/>
    <w:rsid w:val="00FA027E"/>
    <w:rsid w:val="00FA76FA"/>
    <w:rsid w:val="00FB22CB"/>
    <w:rsid w:val="00FC13AA"/>
    <w:rsid w:val="00FC2DB8"/>
    <w:rsid w:val="00FC46F1"/>
    <w:rsid w:val="00FD4F0A"/>
    <w:rsid w:val="00FD5323"/>
    <w:rsid w:val="00FD6986"/>
    <w:rsid w:val="00FE14C0"/>
    <w:rsid w:val="00FE429C"/>
    <w:rsid w:val="00FE7F85"/>
    <w:rsid w:val="00FF5A34"/>
    <w:rsid w:val="022F962C"/>
    <w:rsid w:val="04D75F7F"/>
    <w:rsid w:val="05013619"/>
    <w:rsid w:val="06338862"/>
    <w:rsid w:val="085F8FF4"/>
    <w:rsid w:val="08991081"/>
    <w:rsid w:val="08DC2B39"/>
    <w:rsid w:val="08F2BA88"/>
    <w:rsid w:val="0C29BDB0"/>
    <w:rsid w:val="143FB38C"/>
    <w:rsid w:val="15908DF4"/>
    <w:rsid w:val="15B1869D"/>
    <w:rsid w:val="19E71C10"/>
    <w:rsid w:val="20B5C314"/>
    <w:rsid w:val="24B93A5C"/>
    <w:rsid w:val="29C8642E"/>
    <w:rsid w:val="2B4CD00A"/>
    <w:rsid w:val="2E89FE37"/>
    <w:rsid w:val="2E9B52DD"/>
    <w:rsid w:val="30A076DC"/>
    <w:rsid w:val="32258F78"/>
    <w:rsid w:val="335BE032"/>
    <w:rsid w:val="33B94E01"/>
    <w:rsid w:val="35038E97"/>
    <w:rsid w:val="3564D49A"/>
    <w:rsid w:val="3859C74F"/>
    <w:rsid w:val="385E4903"/>
    <w:rsid w:val="45EF88B7"/>
    <w:rsid w:val="48F6D0EF"/>
    <w:rsid w:val="4B19A49B"/>
    <w:rsid w:val="4C95D3FC"/>
    <w:rsid w:val="50A2E81A"/>
    <w:rsid w:val="5413B187"/>
    <w:rsid w:val="572484BC"/>
    <w:rsid w:val="576A1621"/>
    <w:rsid w:val="57F754DD"/>
    <w:rsid w:val="5C0DEC5E"/>
    <w:rsid w:val="61D29E80"/>
    <w:rsid w:val="66D9D8C0"/>
    <w:rsid w:val="68D8034A"/>
    <w:rsid w:val="6908FCCA"/>
    <w:rsid w:val="6A99AACE"/>
    <w:rsid w:val="6E854439"/>
    <w:rsid w:val="6F3DB547"/>
    <w:rsid w:val="70C2DA9C"/>
    <w:rsid w:val="74568D60"/>
    <w:rsid w:val="773084AF"/>
    <w:rsid w:val="7B89B866"/>
    <w:rsid w:val="7E34557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EBD8F"/>
  <w15:chartTrackingRefBased/>
  <w15:docId w15:val="{159C8085-D207-4C60-9549-9CB85388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w:uiPriority="99"/>
    <w:lsdException w:name="List 2" w:uiPriority="99"/>
    <w:lsdException w:name="List 4" w:uiPriority="99"/>
    <w:lsdException w:name="Title" w:qFormat="1"/>
    <w:lsdException w:name="Closing" w:uiPriority="99"/>
    <w:lsdException w:name="Body Text" w:uiPriority="99"/>
    <w:lsdException w:name="Body Text Indent" w:uiPriority="99"/>
    <w:lsdException w:name="Message Header" w:uiPriority="99"/>
    <w:lsdException w:name="Subtitle" w:uiPriority="11" w:qFormat="1"/>
    <w:lsdException w:name="Body Text First Indent 2" w:uiPriority="99"/>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F758D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F758DE"/>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F758D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AAB"/>
    <w:pPr>
      <w:tabs>
        <w:tab w:val="center" w:pos="4252"/>
        <w:tab w:val="right" w:pos="8504"/>
      </w:tabs>
    </w:pPr>
  </w:style>
  <w:style w:type="character" w:customStyle="1" w:styleId="EncabezadoCar">
    <w:name w:val="Encabezado Car"/>
    <w:link w:val="Encabezado"/>
    <w:rsid w:val="00556AAB"/>
    <w:rPr>
      <w:sz w:val="24"/>
      <w:szCs w:val="24"/>
      <w:lang w:val="en-US" w:eastAsia="en-US"/>
    </w:rPr>
  </w:style>
  <w:style w:type="paragraph" w:styleId="Piedepgina">
    <w:name w:val="footer"/>
    <w:basedOn w:val="Normal"/>
    <w:link w:val="PiedepginaCar"/>
    <w:rsid w:val="00556AAB"/>
    <w:pPr>
      <w:tabs>
        <w:tab w:val="center" w:pos="4252"/>
        <w:tab w:val="right" w:pos="8504"/>
      </w:tabs>
    </w:pPr>
  </w:style>
  <w:style w:type="character" w:customStyle="1" w:styleId="PiedepginaCar">
    <w:name w:val="Pie de página Car"/>
    <w:link w:val="Piedepgina"/>
    <w:rsid w:val="00556AAB"/>
    <w:rPr>
      <w:sz w:val="24"/>
      <w:szCs w:val="24"/>
      <w:lang w:val="en-US" w:eastAsia="en-US"/>
    </w:rPr>
  </w:style>
  <w:style w:type="character" w:customStyle="1" w:styleId="Ttulo1Car">
    <w:name w:val="Título 1 Car"/>
    <w:link w:val="Ttulo1"/>
    <w:uiPriority w:val="9"/>
    <w:rsid w:val="00F758DE"/>
    <w:rPr>
      <w:rFonts w:ascii="Cambria" w:eastAsia="Times New Roman" w:hAnsi="Cambria" w:cs="Times New Roman"/>
      <w:b/>
      <w:bCs/>
      <w:kern w:val="32"/>
      <w:sz w:val="32"/>
      <w:szCs w:val="32"/>
      <w:lang w:val="en-US" w:eastAsia="en-US"/>
    </w:rPr>
  </w:style>
  <w:style w:type="character" w:customStyle="1" w:styleId="Ttulo2Car">
    <w:name w:val="Título 2 Car"/>
    <w:link w:val="Ttulo2"/>
    <w:rsid w:val="00F758DE"/>
    <w:rPr>
      <w:rFonts w:ascii="Cambria" w:eastAsia="Times New Roman" w:hAnsi="Cambria" w:cs="Times New Roman"/>
      <w:b/>
      <w:bCs/>
      <w:i/>
      <w:iCs/>
      <w:sz w:val="28"/>
      <w:szCs w:val="28"/>
      <w:lang w:val="en-US" w:eastAsia="en-US"/>
    </w:rPr>
  </w:style>
  <w:style w:type="character" w:customStyle="1" w:styleId="Ttulo3Car">
    <w:name w:val="Título 3 Car"/>
    <w:link w:val="Ttulo3"/>
    <w:rsid w:val="00F758DE"/>
    <w:rPr>
      <w:rFonts w:ascii="Cambria" w:eastAsia="Times New Roman" w:hAnsi="Cambria" w:cs="Times New Roman"/>
      <w:b/>
      <w:bCs/>
      <w:sz w:val="26"/>
      <w:szCs w:val="26"/>
      <w:lang w:val="en-US" w:eastAsia="en-US"/>
    </w:rPr>
  </w:style>
  <w:style w:type="paragraph" w:styleId="Lista2">
    <w:name w:val="List 2"/>
    <w:basedOn w:val="Normal"/>
    <w:uiPriority w:val="99"/>
    <w:rsid w:val="00F758DE"/>
    <w:pPr>
      <w:ind w:left="566" w:hanging="283"/>
      <w:contextualSpacing/>
    </w:pPr>
  </w:style>
  <w:style w:type="paragraph" w:styleId="Encabezadodemensaje">
    <w:name w:val="Message Header"/>
    <w:basedOn w:val="Normal"/>
    <w:link w:val="EncabezadodemensajeCar"/>
    <w:uiPriority w:val="99"/>
    <w:rsid w:val="00F758D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uiPriority w:val="99"/>
    <w:rsid w:val="00F758DE"/>
    <w:rPr>
      <w:rFonts w:ascii="Cambria" w:eastAsia="Times New Roman" w:hAnsi="Cambria" w:cs="Times New Roman"/>
      <w:sz w:val="24"/>
      <w:szCs w:val="24"/>
      <w:shd w:val="pct20" w:color="auto" w:fill="auto"/>
      <w:lang w:val="en-US" w:eastAsia="en-US"/>
    </w:rPr>
  </w:style>
  <w:style w:type="paragraph" w:styleId="Cierre">
    <w:name w:val="Closing"/>
    <w:basedOn w:val="Normal"/>
    <w:link w:val="CierreCar"/>
    <w:uiPriority w:val="99"/>
    <w:rsid w:val="00F758DE"/>
    <w:pPr>
      <w:ind w:left="4252"/>
    </w:pPr>
  </w:style>
  <w:style w:type="character" w:customStyle="1" w:styleId="CierreCar">
    <w:name w:val="Cierre Car"/>
    <w:link w:val="Cierre"/>
    <w:uiPriority w:val="99"/>
    <w:rsid w:val="00F758DE"/>
    <w:rPr>
      <w:sz w:val="24"/>
      <w:szCs w:val="24"/>
      <w:lang w:val="en-US" w:eastAsia="en-US"/>
    </w:rPr>
  </w:style>
  <w:style w:type="paragraph" w:styleId="Firma">
    <w:name w:val="Signature"/>
    <w:basedOn w:val="Normal"/>
    <w:link w:val="FirmaCar"/>
    <w:rsid w:val="00F758DE"/>
    <w:pPr>
      <w:ind w:left="4252"/>
    </w:pPr>
  </w:style>
  <w:style w:type="character" w:customStyle="1" w:styleId="FirmaCar">
    <w:name w:val="Firma Car"/>
    <w:link w:val="Firma"/>
    <w:rsid w:val="00F758DE"/>
    <w:rPr>
      <w:sz w:val="24"/>
      <w:szCs w:val="24"/>
      <w:lang w:val="en-US" w:eastAsia="en-US"/>
    </w:rPr>
  </w:style>
  <w:style w:type="paragraph" w:styleId="Textoindependiente">
    <w:name w:val="Body Text"/>
    <w:basedOn w:val="Normal"/>
    <w:link w:val="TextoindependienteCar"/>
    <w:uiPriority w:val="99"/>
    <w:rsid w:val="00F758DE"/>
    <w:pPr>
      <w:spacing w:after="120"/>
    </w:pPr>
  </w:style>
  <w:style w:type="character" w:customStyle="1" w:styleId="TextoindependienteCar">
    <w:name w:val="Texto independiente Car"/>
    <w:link w:val="Textoindependiente"/>
    <w:uiPriority w:val="99"/>
    <w:rsid w:val="00F758DE"/>
    <w:rPr>
      <w:sz w:val="24"/>
      <w:szCs w:val="24"/>
      <w:lang w:val="en-US" w:eastAsia="en-US"/>
    </w:rPr>
  </w:style>
  <w:style w:type="paragraph" w:styleId="Textodeglobo">
    <w:name w:val="Balloon Text"/>
    <w:basedOn w:val="Normal"/>
    <w:link w:val="TextodegloboCar"/>
    <w:uiPriority w:val="99"/>
    <w:rsid w:val="00324E67"/>
    <w:rPr>
      <w:rFonts w:ascii="Tahoma" w:hAnsi="Tahoma" w:cs="Tahoma"/>
      <w:sz w:val="16"/>
      <w:szCs w:val="16"/>
    </w:rPr>
  </w:style>
  <w:style w:type="character" w:customStyle="1" w:styleId="TextodegloboCar">
    <w:name w:val="Texto de globo Car"/>
    <w:link w:val="Textodeglobo"/>
    <w:uiPriority w:val="99"/>
    <w:rsid w:val="00324E67"/>
    <w:rPr>
      <w:rFonts w:ascii="Tahoma" w:hAnsi="Tahoma" w:cs="Tahoma"/>
      <w:sz w:val="16"/>
      <w:szCs w:val="16"/>
      <w:lang w:val="en-US" w:eastAsia="en-US"/>
    </w:rPr>
  </w:style>
  <w:style w:type="paragraph" w:styleId="Prrafodelista">
    <w:name w:val="List Paragraph"/>
    <w:aliases w:val="Nivel 1,Párrafo de lista1"/>
    <w:basedOn w:val="Normal"/>
    <w:link w:val="PrrafodelistaCar"/>
    <w:uiPriority w:val="34"/>
    <w:qFormat/>
    <w:rsid w:val="00185DBF"/>
    <w:pPr>
      <w:ind w:left="720"/>
    </w:pPr>
    <w:rPr>
      <w:rFonts w:ascii="Calibri" w:eastAsia="Calibri" w:hAnsi="Calibri" w:cs="Calibri"/>
      <w:sz w:val="22"/>
      <w:szCs w:val="22"/>
      <w:lang w:val="es-CO"/>
    </w:rPr>
  </w:style>
  <w:style w:type="paragraph" w:styleId="Textosinformato">
    <w:name w:val="Plain Text"/>
    <w:basedOn w:val="Normal"/>
    <w:link w:val="TextosinformatoCar"/>
    <w:unhideWhenUsed/>
    <w:rsid w:val="00B214B4"/>
    <w:rPr>
      <w:rFonts w:ascii="Calibri" w:eastAsia="Calibri" w:hAnsi="Calibri" w:cs="Consolas"/>
      <w:sz w:val="22"/>
      <w:szCs w:val="21"/>
      <w:lang w:val="es-CO"/>
    </w:rPr>
  </w:style>
  <w:style w:type="character" w:customStyle="1" w:styleId="TextosinformatoCar">
    <w:name w:val="Texto sin formato Car"/>
    <w:link w:val="Textosinformato"/>
    <w:rsid w:val="00B214B4"/>
    <w:rPr>
      <w:rFonts w:ascii="Calibri" w:eastAsia="Calibri" w:hAnsi="Calibri" w:cs="Consolas"/>
      <w:sz w:val="22"/>
      <w:szCs w:val="21"/>
      <w:lang w:eastAsia="en-US"/>
    </w:rPr>
  </w:style>
  <w:style w:type="table" w:styleId="Tablaconcuadrcula">
    <w:name w:val="Table Grid"/>
    <w:basedOn w:val="Tablanormal"/>
    <w:uiPriority w:val="39"/>
    <w:rsid w:val="0088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73F"/>
    <w:pPr>
      <w:autoSpaceDE w:val="0"/>
      <w:autoSpaceDN w:val="0"/>
      <w:adjustRightInd w:val="0"/>
    </w:pPr>
    <w:rPr>
      <w:rFonts w:ascii="Arial" w:hAnsi="Arial" w:cs="Arial"/>
      <w:color w:val="000000"/>
      <w:sz w:val="24"/>
      <w:szCs w:val="24"/>
      <w:lang w:val="es-CO" w:eastAsia="es-CO"/>
    </w:rPr>
  </w:style>
  <w:style w:type="character" w:styleId="Ttulodellibro">
    <w:name w:val="Book Title"/>
    <w:uiPriority w:val="33"/>
    <w:qFormat/>
    <w:rsid w:val="00085F1C"/>
    <w:rPr>
      <w:b/>
      <w:bCs/>
      <w:smallCaps/>
      <w:spacing w:val="5"/>
    </w:rPr>
  </w:style>
  <w:style w:type="paragraph" w:styleId="NormalWeb">
    <w:name w:val="Normal (Web)"/>
    <w:basedOn w:val="Normal"/>
    <w:next w:val="Normal"/>
    <w:uiPriority w:val="99"/>
    <w:rsid w:val="00A01340"/>
    <w:pPr>
      <w:autoSpaceDE w:val="0"/>
      <w:autoSpaceDN w:val="0"/>
      <w:adjustRightInd w:val="0"/>
    </w:pPr>
    <w:rPr>
      <w:rFonts w:ascii="Arial" w:hAnsi="Arial" w:cs="Arial"/>
      <w:lang w:val="es-CO"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uiPriority w:val="99"/>
    <w:unhideWhenUsed/>
    <w:rsid w:val="00B4627A"/>
    <w:rPr>
      <w:sz w:val="20"/>
      <w:szCs w:val="20"/>
      <w:lang w:val="es-CO" w:eastAsia="es-MX"/>
    </w:rPr>
  </w:style>
  <w:style w:type="character" w:customStyle="1" w:styleId="TextonotapieCar">
    <w:name w:val="Texto nota pie Car"/>
    <w:uiPriority w:val="99"/>
    <w:rsid w:val="00B4627A"/>
    <w:rPr>
      <w:lang w:val="en-US" w:eastAsia="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ink w:val="Textonotapie"/>
    <w:rsid w:val="00B4627A"/>
    <w:rPr>
      <w:lang w:eastAsia="es-MX"/>
    </w:rPr>
  </w:style>
  <w:style w:type="character" w:styleId="Refdenotaalpie">
    <w:name w:val="footnote reference"/>
    <w:uiPriority w:val="99"/>
    <w:unhideWhenUsed/>
    <w:rsid w:val="00B4627A"/>
    <w:rPr>
      <w:vertAlign w:val="superscript"/>
    </w:rPr>
  </w:style>
  <w:style w:type="paragraph" w:styleId="Sinespaciado">
    <w:name w:val="No Spacing"/>
    <w:basedOn w:val="Normal"/>
    <w:link w:val="SinespaciadoCar"/>
    <w:uiPriority w:val="1"/>
    <w:qFormat/>
    <w:rsid w:val="00B4627A"/>
    <w:rPr>
      <w:rFonts w:ascii="Calibri" w:hAnsi="Calibri"/>
      <w:szCs w:val="32"/>
      <w:lang w:bidi="en-US"/>
    </w:rPr>
  </w:style>
  <w:style w:type="character" w:customStyle="1" w:styleId="PrrafodelistaCar">
    <w:name w:val="Párrafo de lista Car"/>
    <w:aliases w:val="Nivel 1 Car,Párrafo de lista1 Car"/>
    <w:link w:val="Prrafodelista"/>
    <w:uiPriority w:val="34"/>
    <w:rsid w:val="00B4627A"/>
    <w:rPr>
      <w:rFonts w:ascii="Calibri" w:eastAsia="Calibri" w:hAnsi="Calibri" w:cs="Calibri"/>
      <w:sz w:val="22"/>
      <w:szCs w:val="22"/>
      <w:lang w:eastAsia="en-US"/>
    </w:rPr>
  </w:style>
  <w:style w:type="paragraph" w:styleId="Textoindependiente3">
    <w:name w:val="Body Text 3"/>
    <w:basedOn w:val="Normal"/>
    <w:link w:val="Textoindependiente3Car"/>
    <w:uiPriority w:val="99"/>
    <w:unhideWhenUsed/>
    <w:rsid w:val="00B4627A"/>
    <w:pPr>
      <w:spacing w:after="120"/>
    </w:pPr>
    <w:rPr>
      <w:rFonts w:ascii="Cambria" w:eastAsia="Cambria" w:hAnsi="Cambria"/>
      <w:sz w:val="16"/>
      <w:szCs w:val="16"/>
      <w:lang w:val="es-ES_tradnl"/>
    </w:rPr>
  </w:style>
  <w:style w:type="character" w:customStyle="1" w:styleId="Textoindependiente3Car">
    <w:name w:val="Texto independiente 3 Car"/>
    <w:link w:val="Textoindependiente3"/>
    <w:uiPriority w:val="99"/>
    <w:rsid w:val="00B4627A"/>
    <w:rPr>
      <w:rFonts w:ascii="Cambria" w:eastAsia="Cambria" w:hAnsi="Cambria"/>
      <w:sz w:val="16"/>
      <w:szCs w:val="16"/>
      <w:lang w:val="es-ES_tradnl" w:eastAsia="en-US"/>
    </w:rPr>
  </w:style>
  <w:style w:type="character" w:styleId="nfasis">
    <w:name w:val="Emphasis"/>
    <w:qFormat/>
    <w:rsid w:val="00AB3DCB"/>
    <w:rPr>
      <w:i/>
      <w:iCs/>
    </w:rPr>
  </w:style>
  <w:style w:type="character" w:styleId="Hipervnculo">
    <w:name w:val="Hyperlink"/>
    <w:uiPriority w:val="99"/>
    <w:rsid w:val="00F059B8"/>
    <w:rPr>
      <w:color w:val="0000FF"/>
      <w:u w:val="single"/>
    </w:rPr>
  </w:style>
  <w:style w:type="character" w:customStyle="1" w:styleId="SinespaciadoCar">
    <w:name w:val="Sin espaciado Car"/>
    <w:link w:val="Sinespaciado"/>
    <w:uiPriority w:val="1"/>
    <w:locked/>
    <w:rsid w:val="00F059B8"/>
    <w:rPr>
      <w:rFonts w:ascii="Calibri" w:hAnsi="Calibri"/>
      <w:sz w:val="24"/>
      <w:szCs w:val="32"/>
      <w:lang w:val="en-US" w:eastAsia="en-US" w:bidi="en-US"/>
    </w:rPr>
  </w:style>
  <w:style w:type="paragraph" w:customStyle="1" w:styleId="centrado">
    <w:name w:val="centrado"/>
    <w:basedOn w:val="Normal"/>
    <w:rsid w:val="00F059B8"/>
    <w:pPr>
      <w:spacing w:before="100" w:beforeAutospacing="1" w:after="100" w:afterAutospacing="1"/>
      <w:jc w:val="center"/>
    </w:pPr>
    <w:rPr>
      <w:lang w:val="es-CO" w:eastAsia="es-CO"/>
    </w:rPr>
  </w:style>
  <w:style w:type="character" w:customStyle="1" w:styleId="baj1">
    <w:name w:val="b_aj1"/>
    <w:rsid w:val="00F059B8"/>
    <w:rPr>
      <w:b/>
      <w:bCs/>
      <w:color w:val="000000"/>
    </w:rPr>
  </w:style>
  <w:style w:type="character" w:customStyle="1" w:styleId="iaj1">
    <w:name w:val="i_aj1"/>
    <w:rsid w:val="00F059B8"/>
    <w:rPr>
      <w:i/>
      <w:iCs/>
    </w:rPr>
  </w:style>
  <w:style w:type="paragraph" w:styleId="Lista">
    <w:name w:val="List"/>
    <w:basedOn w:val="Normal"/>
    <w:uiPriority w:val="99"/>
    <w:unhideWhenUsed/>
    <w:rsid w:val="00F059B8"/>
    <w:pPr>
      <w:ind w:left="283" w:hanging="283"/>
      <w:contextualSpacing/>
    </w:pPr>
    <w:rPr>
      <w:sz w:val="20"/>
      <w:szCs w:val="20"/>
      <w:lang w:val="es-CO" w:eastAsia="es-MX"/>
    </w:rPr>
  </w:style>
  <w:style w:type="paragraph" w:styleId="Lista4">
    <w:name w:val="List 4"/>
    <w:basedOn w:val="Normal"/>
    <w:uiPriority w:val="99"/>
    <w:unhideWhenUsed/>
    <w:rsid w:val="00F059B8"/>
    <w:pPr>
      <w:ind w:left="1132" w:hanging="283"/>
      <w:contextualSpacing/>
    </w:pPr>
    <w:rPr>
      <w:sz w:val="20"/>
      <w:szCs w:val="20"/>
      <w:lang w:val="es-CO" w:eastAsia="es-MX"/>
    </w:rPr>
  </w:style>
  <w:style w:type="paragraph" w:styleId="Sangradetextonormal">
    <w:name w:val="Body Text Indent"/>
    <w:basedOn w:val="Normal"/>
    <w:link w:val="SangradetextonormalCar"/>
    <w:uiPriority w:val="99"/>
    <w:unhideWhenUsed/>
    <w:rsid w:val="00F059B8"/>
    <w:pPr>
      <w:spacing w:after="120"/>
      <w:ind w:left="283"/>
    </w:pPr>
    <w:rPr>
      <w:sz w:val="20"/>
      <w:szCs w:val="20"/>
      <w:lang w:val="es-CO" w:eastAsia="es-MX"/>
    </w:rPr>
  </w:style>
  <w:style w:type="character" w:customStyle="1" w:styleId="SangradetextonormalCar">
    <w:name w:val="Sangría de texto normal Car"/>
    <w:link w:val="Sangradetextonormal"/>
    <w:uiPriority w:val="99"/>
    <w:rsid w:val="00F059B8"/>
    <w:rPr>
      <w:lang w:eastAsia="es-MX"/>
    </w:rPr>
  </w:style>
  <w:style w:type="paragraph" w:styleId="Textoindependienteprimerasangra2">
    <w:name w:val="Body Text First Indent 2"/>
    <w:basedOn w:val="Sangradetextonormal"/>
    <w:link w:val="Textoindependienteprimerasangra2Car"/>
    <w:uiPriority w:val="99"/>
    <w:unhideWhenUsed/>
    <w:rsid w:val="00F059B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059B8"/>
    <w:rPr>
      <w:lang w:eastAsia="es-MX"/>
    </w:rPr>
  </w:style>
  <w:style w:type="character" w:customStyle="1" w:styleId="Cuerpodeltexto2">
    <w:name w:val="Cuerpo del texto (2)_"/>
    <w:basedOn w:val="Fuentedeprrafopredeter"/>
    <w:link w:val="Cuerpodeltexto20"/>
    <w:rsid w:val="00A3534B"/>
    <w:rPr>
      <w:rFonts w:ascii="Arial" w:eastAsia="Arial" w:hAnsi="Arial" w:cs="Arial"/>
      <w:shd w:val="clear" w:color="auto" w:fill="FFFFFF"/>
    </w:rPr>
  </w:style>
  <w:style w:type="paragraph" w:customStyle="1" w:styleId="Cuerpodeltexto20">
    <w:name w:val="Cuerpo del texto (2)"/>
    <w:basedOn w:val="Normal"/>
    <w:link w:val="Cuerpodeltexto2"/>
    <w:rsid w:val="00A3534B"/>
    <w:pPr>
      <w:widowControl w:val="0"/>
      <w:shd w:val="clear" w:color="auto" w:fill="FFFFFF"/>
      <w:spacing w:before="60" w:after="360" w:line="0" w:lineRule="atLeast"/>
      <w:jc w:val="both"/>
    </w:pPr>
    <w:rPr>
      <w:rFonts w:ascii="Arial" w:eastAsia="Arial" w:hAnsi="Arial" w:cs="Arial"/>
      <w:sz w:val="20"/>
      <w:szCs w:val="20"/>
      <w:lang w:val="es-ES" w:eastAsia="ja-JP"/>
    </w:rPr>
  </w:style>
  <w:style w:type="paragraph" w:styleId="Subttulo">
    <w:name w:val="Subtitle"/>
    <w:basedOn w:val="Normal"/>
    <w:next w:val="Normal"/>
    <w:link w:val="SubttuloCar"/>
    <w:uiPriority w:val="11"/>
    <w:qFormat/>
    <w:rsid w:val="00F15B02"/>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s-CO"/>
    </w:rPr>
  </w:style>
  <w:style w:type="character" w:customStyle="1" w:styleId="SubttuloCar">
    <w:name w:val="Subtítulo Car"/>
    <w:basedOn w:val="Fuentedeprrafopredeter"/>
    <w:link w:val="Subttulo"/>
    <w:uiPriority w:val="11"/>
    <w:rsid w:val="00F15B02"/>
    <w:rPr>
      <w:rFonts w:asciiTheme="minorHAnsi" w:eastAsiaTheme="minorEastAsia" w:hAnsiTheme="minorHAnsi" w:cstheme="minorBidi"/>
      <w:color w:val="5A5A5A" w:themeColor="text1" w:themeTint="A5"/>
      <w:spacing w:val="15"/>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16">
      <w:bodyDiv w:val="1"/>
      <w:marLeft w:val="0"/>
      <w:marRight w:val="0"/>
      <w:marTop w:val="0"/>
      <w:marBottom w:val="0"/>
      <w:divBdr>
        <w:top w:val="none" w:sz="0" w:space="0" w:color="auto"/>
        <w:left w:val="none" w:sz="0" w:space="0" w:color="auto"/>
        <w:bottom w:val="none" w:sz="0" w:space="0" w:color="auto"/>
        <w:right w:val="none" w:sz="0" w:space="0" w:color="auto"/>
      </w:divBdr>
    </w:div>
    <w:div w:id="24254791">
      <w:bodyDiv w:val="1"/>
      <w:marLeft w:val="0"/>
      <w:marRight w:val="0"/>
      <w:marTop w:val="0"/>
      <w:marBottom w:val="0"/>
      <w:divBdr>
        <w:top w:val="none" w:sz="0" w:space="0" w:color="auto"/>
        <w:left w:val="none" w:sz="0" w:space="0" w:color="auto"/>
        <w:bottom w:val="none" w:sz="0" w:space="0" w:color="auto"/>
        <w:right w:val="none" w:sz="0" w:space="0" w:color="auto"/>
      </w:divBdr>
    </w:div>
    <w:div w:id="31154371">
      <w:bodyDiv w:val="1"/>
      <w:marLeft w:val="0"/>
      <w:marRight w:val="0"/>
      <w:marTop w:val="0"/>
      <w:marBottom w:val="0"/>
      <w:divBdr>
        <w:top w:val="none" w:sz="0" w:space="0" w:color="auto"/>
        <w:left w:val="none" w:sz="0" w:space="0" w:color="auto"/>
        <w:bottom w:val="none" w:sz="0" w:space="0" w:color="auto"/>
        <w:right w:val="none" w:sz="0" w:space="0" w:color="auto"/>
      </w:divBdr>
    </w:div>
    <w:div w:id="33582829">
      <w:bodyDiv w:val="1"/>
      <w:marLeft w:val="0"/>
      <w:marRight w:val="0"/>
      <w:marTop w:val="0"/>
      <w:marBottom w:val="0"/>
      <w:divBdr>
        <w:top w:val="none" w:sz="0" w:space="0" w:color="auto"/>
        <w:left w:val="none" w:sz="0" w:space="0" w:color="auto"/>
        <w:bottom w:val="none" w:sz="0" w:space="0" w:color="auto"/>
        <w:right w:val="none" w:sz="0" w:space="0" w:color="auto"/>
      </w:divBdr>
    </w:div>
    <w:div w:id="37554716">
      <w:bodyDiv w:val="1"/>
      <w:marLeft w:val="0"/>
      <w:marRight w:val="0"/>
      <w:marTop w:val="0"/>
      <w:marBottom w:val="0"/>
      <w:divBdr>
        <w:top w:val="none" w:sz="0" w:space="0" w:color="auto"/>
        <w:left w:val="none" w:sz="0" w:space="0" w:color="auto"/>
        <w:bottom w:val="none" w:sz="0" w:space="0" w:color="auto"/>
        <w:right w:val="none" w:sz="0" w:space="0" w:color="auto"/>
      </w:divBdr>
    </w:div>
    <w:div w:id="37822890">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87241613">
      <w:bodyDiv w:val="1"/>
      <w:marLeft w:val="0"/>
      <w:marRight w:val="0"/>
      <w:marTop w:val="0"/>
      <w:marBottom w:val="0"/>
      <w:divBdr>
        <w:top w:val="none" w:sz="0" w:space="0" w:color="auto"/>
        <w:left w:val="none" w:sz="0" w:space="0" w:color="auto"/>
        <w:bottom w:val="none" w:sz="0" w:space="0" w:color="auto"/>
        <w:right w:val="none" w:sz="0" w:space="0" w:color="auto"/>
      </w:divBdr>
    </w:div>
    <w:div w:id="98070079">
      <w:bodyDiv w:val="1"/>
      <w:marLeft w:val="0"/>
      <w:marRight w:val="0"/>
      <w:marTop w:val="0"/>
      <w:marBottom w:val="0"/>
      <w:divBdr>
        <w:top w:val="none" w:sz="0" w:space="0" w:color="auto"/>
        <w:left w:val="none" w:sz="0" w:space="0" w:color="auto"/>
        <w:bottom w:val="none" w:sz="0" w:space="0" w:color="auto"/>
        <w:right w:val="none" w:sz="0" w:space="0" w:color="auto"/>
      </w:divBdr>
    </w:div>
    <w:div w:id="105513047">
      <w:bodyDiv w:val="1"/>
      <w:marLeft w:val="0"/>
      <w:marRight w:val="0"/>
      <w:marTop w:val="0"/>
      <w:marBottom w:val="0"/>
      <w:divBdr>
        <w:top w:val="none" w:sz="0" w:space="0" w:color="auto"/>
        <w:left w:val="none" w:sz="0" w:space="0" w:color="auto"/>
        <w:bottom w:val="none" w:sz="0" w:space="0" w:color="auto"/>
        <w:right w:val="none" w:sz="0" w:space="0" w:color="auto"/>
      </w:divBdr>
    </w:div>
    <w:div w:id="141242609">
      <w:bodyDiv w:val="1"/>
      <w:marLeft w:val="0"/>
      <w:marRight w:val="0"/>
      <w:marTop w:val="0"/>
      <w:marBottom w:val="0"/>
      <w:divBdr>
        <w:top w:val="none" w:sz="0" w:space="0" w:color="auto"/>
        <w:left w:val="none" w:sz="0" w:space="0" w:color="auto"/>
        <w:bottom w:val="none" w:sz="0" w:space="0" w:color="auto"/>
        <w:right w:val="none" w:sz="0" w:space="0" w:color="auto"/>
      </w:divBdr>
      <w:divsChild>
        <w:div w:id="143400832">
          <w:marLeft w:val="0"/>
          <w:marRight w:val="0"/>
          <w:marTop w:val="0"/>
          <w:marBottom w:val="0"/>
          <w:divBdr>
            <w:top w:val="none" w:sz="0" w:space="0" w:color="auto"/>
            <w:left w:val="none" w:sz="0" w:space="0" w:color="auto"/>
            <w:bottom w:val="none" w:sz="0" w:space="0" w:color="auto"/>
            <w:right w:val="none" w:sz="0" w:space="0" w:color="auto"/>
          </w:divBdr>
        </w:div>
        <w:div w:id="498426822">
          <w:marLeft w:val="0"/>
          <w:marRight w:val="0"/>
          <w:marTop w:val="0"/>
          <w:marBottom w:val="0"/>
          <w:divBdr>
            <w:top w:val="none" w:sz="0" w:space="0" w:color="auto"/>
            <w:left w:val="none" w:sz="0" w:space="0" w:color="auto"/>
            <w:bottom w:val="none" w:sz="0" w:space="0" w:color="auto"/>
            <w:right w:val="none" w:sz="0" w:space="0" w:color="auto"/>
          </w:divBdr>
        </w:div>
        <w:div w:id="954100145">
          <w:marLeft w:val="0"/>
          <w:marRight w:val="0"/>
          <w:marTop w:val="0"/>
          <w:marBottom w:val="0"/>
          <w:divBdr>
            <w:top w:val="none" w:sz="0" w:space="0" w:color="auto"/>
            <w:left w:val="none" w:sz="0" w:space="0" w:color="auto"/>
            <w:bottom w:val="none" w:sz="0" w:space="0" w:color="auto"/>
            <w:right w:val="none" w:sz="0" w:space="0" w:color="auto"/>
          </w:divBdr>
        </w:div>
        <w:div w:id="1252549504">
          <w:marLeft w:val="0"/>
          <w:marRight w:val="0"/>
          <w:marTop w:val="0"/>
          <w:marBottom w:val="0"/>
          <w:divBdr>
            <w:top w:val="none" w:sz="0" w:space="0" w:color="auto"/>
            <w:left w:val="none" w:sz="0" w:space="0" w:color="auto"/>
            <w:bottom w:val="none" w:sz="0" w:space="0" w:color="auto"/>
            <w:right w:val="none" w:sz="0" w:space="0" w:color="auto"/>
          </w:divBdr>
        </w:div>
        <w:div w:id="1676690056">
          <w:marLeft w:val="0"/>
          <w:marRight w:val="0"/>
          <w:marTop w:val="0"/>
          <w:marBottom w:val="0"/>
          <w:divBdr>
            <w:top w:val="none" w:sz="0" w:space="0" w:color="auto"/>
            <w:left w:val="none" w:sz="0" w:space="0" w:color="auto"/>
            <w:bottom w:val="none" w:sz="0" w:space="0" w:color="auto"/>
            <w:right w:val="none" w:sz="0" w:space="0" w:color="auto"/>
          </w:divBdr>
        </w:div>
      </w:divsChild>
    </w:div>
    <w:div w:id="142935584">
      <w:bodyDiv w:val="1"/>
      <w:marLeft w:val="0"/>
      <w:marRight w:val="0"/>
      <w:marTop w:val="0"/>
      <w:marBottom w:val="0"/>
      <w:divBdr>
        <w:top w:val="none" w:sz="0" w:space="0" w:color="auto"/>
        <w:left w:val="none" w:sz="0" w:space="0" w:color="auto"/>
        <w:bottom w:val="none" w:sz="0" w:space="0" w:color="auto"/>
        <w:right w:val="none" w:sz="0" w:space="0" w:color="auto"/>
      </w:divBdr>
    </w:div>
    <w:div w:id="198856134">
      <w:bodyDiv w:val="1"/>
      <w:marLeft w:val="0"/>
      <w:marRight w:val="0"/>
      <w:marTop w:val="0"/>
      <w:marBottom w:val="0"/>
      <w:divBdr>
        <w:top w:val="none" w:sz="0" w:space="0" w:color="auto"/>
        <w:left w:val="none" w:sz="0" w:space="0" w:color="auto"/>
        <w:bottom w:val="none" w:sz="0" w:space="0" w:color="auto"/>
        <w:right w:val="none" w:sz="0" w:space="0" w:color="auto"/>
      </w:divBdr>
    </w:div>
    <w:div w:id="203443803">
      <w:bodyDiv w:val="1"/>
      <w:marLeft w:val="0"/>
      <w:marRight w:val="0"/>
      <w:marTop w:val="0"/>
      <w:marBottom w:val="0"/>
      <w:divBdr>
        <w:top w:val="none" w:sz="0" w:space="0" w:color="auto"/>
        <w:left w:val="none" w:sz="0" w:space="0" w:color="auto"/>
        <w:bottom w:val="none" w:sz="0" w:space="0" w:color="auto"/>
        <w:right w:val="none" w:sz="0" w:space="0" w:color="auto"/>
      </w:divBdr>
    </w:div>
    <w:div w:id="209000017">
      <w:bodyDiv w:val="1"/>
      <w:marLeft w:val="0"/>
      <w:marRight w:val="0"/>
      <w:marTop w:val="0"/>
      <w:marBottom w:val="0"/>
      <w:divBdr>
        <w:top w:val="none" w:sz="0" w:space="0" w:color="auto"/>
        <w:left w:val="none" w:sz="0" w:space="0" w:color="auto"/>
        <w:bottom w:val="none" w:sz="0" w:space="0" w:color="auto"/>
        <w:right w:val="none" w:sz="0" w:space="0" w:color="auto"/>
      </w:divBdr>
    </w:div>
    <w:div w:id="219706522">
      <w:bodyDiv w:val="1"/>
      <w:marLeft w:val="0"/>
      <w:marRight w:val="0"/>
      <w:marTop w:val="0"/>
      <w:marBottom w:val="0"/>
      <w:divBdr>
        <w:top w:val="none" w:sz="0" w:space="0" w:color="auto"/>
        <w:left w:val="none" w:sz="0" w:space="0" w:color="auto"/>
        <w:bottom w:val="none" w:sz="0" w:space="0" w:color="auto"/>
        <w:right w:val="none" w:sz="0" w:space="0" w:color="auto"/>
      </w:divBdr>
    </w:div>
    <w:div w:id="241649646">
      <w:bodyDiv w:val="1"/>
      <w:marLeft w:val="0"/>
      <w:marRight w:val="0"/>
      <w:marTop w:val="0"/>
      <w:marBottom w:val="0"/>
      <w:divBdr>
        <w:top w:val="none" w:sz="0" w:space="0" w:color="auto"/>
        <w:left w:val="none" w:sz="0" w:space="0" w:color="auto"/>
        <w:bottom w:val="none" w:sz="0" w:space="0" w:color="auto"/>
        <w:right w:val="none" w:sz="0" w:space="0" w:color="auto"/>
      </w:divBdr>
    </w:div>
    <w:div w:id="264195065">
      <w:bodyDiv w:val="1"/>
      <w:marLeft w:val="0"/>
      <w:marRight w:val="0"/>
      <w:marTop w:val="0"/>
      <w:marBottom w:val="0"/>
      <w:divBdr>
        <w:top w:val="none" w:sz="0" w:space="0" w:color="auto"/>
        <w:left w:val="none" w:sz="0" w:space="0" w:color="auto"/>
        <w:bottom w:val="none" w:sz="0" w:space="0" w:color="auto"/>
        <w:right w:val="none" w:sz="0" w:space="0" w:color="auto"/>
      </w:divBdr>
    </w:div>
    <w:div w:id="304355104">
      <w:bodyDiv w:val="1"/>
      <w:marLeft w:val="0"/>
      <w:marRight w:val="0"/>
      <w:marTop w:val="0"/>
      <w:marBottom w:val="0"/>
      <w:divBdr>
        <w:top w:val="none" w:sz="0" w:space="0" w:color="auto"/>
        <w:left w:val="none" w:sz="0" w:space="0" w:color="auto"/>
        <w:bottom w:val="none" w:sz="0" w:space="0" w:color="auto"/>
        <w:right w:val="none" w:sz="0" w:space="0" w:color="auto"/>
      </w:divBdr>
    </w:div>
    <w:div w:id="336736887">
      <w:bodyDiv w:val="1"/>
      <w:marLeft w:val="0"/>
      <w:marRight w:val="0"/>
      <w:marTop w:val="0"/>
      <w:marBottom w:val="0"/>
      <w:divBdr>
        <w:top w:val="none" w:sz="0" w:space="0" w:color="auto"/>
        <w:left w:val="none" w:sz="0" w:space="0" w:color="auto"/>
        <w:bottom w:val="none" w:sz="0" w:space="0" w:color="auto"/>
        <w:right w:val="none" w:sz="0" w:space="0" w:color="auto"/>
      </w:divBdr>
    </w:div>
    <w:div w:id="341474398">
      <w:bodyDiv w:val="1"/>
      <w:marLeft w:val="0"/>
      <w:marRight w:val="0"/>
      <w:marTop w:val="0"/>
      <w:marBottom w:val="0"/>
      <w:divBdr>
        <w:top w:val="none" w:sz="0" w:space="0" w:color="auto"/>
        <w:left w:val="none" w:sz="0" w:space="0" w:color="auto"/>
        <w:bottom w:val="none" w:sz="0" w:space="0" w:color="auto"/>
        <w:right w:val="none" w:sz="0" w:space="0" w:color="auto"/>
      </w:divBdr>
    </w:div>
    <w:div w:id="369914118">
      <w:bodyDiv w:val="1"/>
      <w:marLeft w:val="0"/>
      <w:marRight w:val="0"/>
      <w:marTop w:val="0"/>
      <w:marBottom w:val="0"/>
      <w:divBdr>
        <w:top w:val="none" w:sz="0" w:space="0" w:color="auto"/>
        <w:left w:val="none" w:sz="0" w:space="0" w:color="auto"/>
        <w:bottom w:val="none" w:sz="0" w:space="0" w:color="auto"/>
        <w:right w:val="none" w:sz="0" w:space="0" w:color="auto"/>
      </w:divBdr>
    </w:div>
    <w:div w:id="371198535">
      <w:bodyDiv w:val="1"/>
      <w:marLeft w:val="0"/>
      <w:marRight w:val="0"/>
      <w:marTop w:val="0"/>
      <w:marBottom w:val="0"/>
      <w:divBdr>
        <w:top w:val="none" w:sz="0" w:space="0" w:color="auto"/>
        <w:left w:val="none" w:sz="0" w:space="0" w:color="auto"/>
        <w:bottom w:val="none" w:sz="0" w:space="0" w:color="auto"/>
        <w:right w:val="none" w:sz="0" w:space="0" w:color="auto"/>
      </w:divBdr>
    </w:div>
    <w:div w:id="384990619">
      <w:bodyDiv w:val="1"/>
      <w:marLeft w:val="0"/>
      <w:marRight w:val="0"/>
      <w:marTop w:val="0"/>
      <w:marBottom w:val="0"/>
      <w:divBdr>
        <w:top w:val="none" w:sz="0" w:space="0" w:color="auto"/>
        <w:left w:val="none" w:sz="0" w:space="0" w:color="auto"/>
        <w:bottom w:val="none" w:sz="0" w:space="0" w:color="auto"/>
        <w:right w:val="none" w:sz="0" w:space="0" w:color="auto"/>
      </w:divBdr>
    </w:div>
    <w:div w:id="390076040">
      <w:bodyDiv w:val="1"/>
      <w:marLeft w:val="0"/>
      <w:marRight w:val="0"/>
      <w:marTop w:val="0"/>
      <w:marBottom w:val="0"/>
      <w:divBdr>
        <w:top w:val="none" w:sz="0" w:space="0" w:color="auto"/>
        <w:left w:val="none" w:sz="0" w:space="0" w:color="auto"/>
        <w:bottom w:val="none" w:sz="0" w:space="0" w:color="auto"/>
        <w:right w:val="none" w:sz="0" w:space="0" w:color="auto"/>
      </w:divBdr>
    </w:div>
    <w:div w:id="395593068">
      <w:bodyDiv w:val="1"/>
      <w:marLeft w:val="0"/>
      <w:marRight w:val="0"/>
      <w:marTop w:val="0"/>
      <w:marBottom w:val="0"/>
      <w:divBdr>
        <w:top w:val="none" w:sz="0" w:space="0" w:color="auto"/>
        <w:left w:val="none" w:sz="0" w:space="0" w:color="auto"/>
        <w:bottom w:val="none" w:sz="0" w:space="0" w:color="auto"/>
        <w:right w:val="none" w:sz="0" w:space="0" w:color="auto"/>
      </w:divBdr>
    </w:div>
    <w:div w:id="405080256">
      <w:bodyDiv w:val="1"/>
      <w:marLeft w:val="0"/>
      <w:marRight w:val="0"/>
      <w:marTop w:val="0"/>
      <w:marBottom w:val="0"/>
      <w:divBdr>
        <w:top w:val="none" w:sz="0" w:space="0" w:color="auto"/>
        <w:left w:val="none" w:sz="0" w:space="0" w:color="auto"/>
        <w:bottom w:val="none" w:sz="0" w:space="0" w:color="auto"/>
        <w:right w:val="none" w:sz="0" w:space="0" w:color="auto"/>
      </w:divBdr>
    </w:div>
    <w:div w:id="411463738">
      <w:bodyDiv w:val="1"/>
      <w:marLeft w:val="0"/>
      <w:marRight w:val="0"/>
      <w:marTop w:val="0"/>
      <w:marBottom w:val="0"/>
      <w:divBdr>
        <w:top w:val="none" w:sz="0" w:space="0" w:color="auto"/>
        <w:left w:val="none" w:sz="0" w:space="0" w:color="auto"/>
        <w:bottom w:val="none" w:sz="0" w:space="0" w:color="auto"/>
        <w:right w:val="none" w:sz="0" w:space="0" w:color="auto"/>
      </w:divBdr>
    </w:div>
    <w:div w:id="436802248">
      <w:bodyDiv w:val="1"/>
      <w:marLeft w:val="0"/>
      <w:marRight w:val="0"/>
      <w:marTop w:val="0"/>
      <w:marBottom w:val="0"/>
      <w:divBdr>
        <w:top w:val="none" w:sz="0" w:space="0" w:color="auto"/>
        <w:left w:val="none" w:sz="0" w:space="0" w:color="auto"/>
        <w:bottom w:val="none" w:sz="0" w:space="0" w:color="auto"/>
        <w:right w:val="none" w:sz="0" w:space="0" w:color="auto"/>
      </w:divBdr>
    </w:div>
    <w:div w:id="436946961">
      <w:bodyDiv w:val="1"/>
      <w:marLeft w:val="0"/>
      <w:marRight w:val="0"/>
      <w:marTop w:val="0"/>
      <w:marBottom w:val="0"/>
      <w:divBdr>
        <w:top w:val="none" w:sz="0" w:space="0" w:color="auto"/>
        <w:left w:val="none" w:sz="0" w:space="0" w:color="auto"/>
        <w:bottom w:val="none" w:sz="0" w:space="0" w:color="auto"/>
        <w:right w:val="none" w:sz="0" w:space="0" w:color="auto"/>
      </w:divBdr>
    </w:div>
    <w:div w:id="436950619">
      <w:bodyDiv w:val="1"/>
      <w:marLeft w:val="0"/>
      <w:marRight w:val="0"/>
      <w:marTop w:val="0"/>
      <w:marBottom w:val="0"/>
      <w:divBdr>
        <w:top w:val="none" w:sz="0" w:space="0" w:color="auto"/>
        <w:left w:val="none" w:sz="0" w:space="0" w:color="auto"/>
        <w:bottom w:val="none" w:sz="0" w:space="0" w:color="auto"/>
        <w:right w:val="none" w:sz="0" w:space="0" w:color="auto"/>
      </w:divBdr>
    </w:div>
    <w:div w:id="437454881">
      <w:bodyDiv w:val="1"/>
      <w:marLeft w:val="0"/>
      <w:marRight w:val="0"/>
      <w:marTop w:val="0"/>
      <w:marBottom w:val="0"/>
      <w:divBdr>
        <w:top w:val="none" w:sz="0" w:space="0" w:color="auto"/>
        <w:left w:val="none" w:sz="0" w:space="0" w:color="auto"/>
        <w:bottom w:val="none" w:sz="0" w:space="0" w:color="auto"/>
        <w:right w:val="none" w:sz="0" w:space="0" w:color="auto"/>
      </w:divBdr>
    </w:div>
    <w:div w:id="460849304">
      <w:bodyDiv w:val="1"/>
      <w:marLeft w:val="0"/>
      <w:marRight w:val="0"/>
      <w:marTop w:val="0"/>
      <w:marBottom w:val="0"/>
      <w:divBdr>
        <w:top w:val="none" w:sz="0" w:space="0" w:color="auto"/>
        <w:left w:val="none" w:sz="0" w:space="0" w:color="auto"/>
        <w:bottom w:val="none" w:sz="0" w:space="0" w:color="auto"/>
        <w:right w:val="none" w:sz="0" w:space="0" w:color="auto"/>
      </w:divBdr>
    </w:div>
    <w:div w:id="528179294">
      <w:bodyDiv w:val="1"/>
      <w:marLeft w:val="0"/>
      <w:marRight w:val="0"/>
      <w:marTop w:val="0"/>
      <w:marBottom w:val="0"/>
      <w:divBdr>
        <w:top w:val="none" w:sz="0" w:space="0" w:color="auto"/>
        <w:left w:val="none" w:sz="0" w:space="0" w:color="auto"/>
        <w:bottom w:val="none" w:sz="0" w:space="0" w:color="auto"/>
        <w:right w:val="none" w:sz="0" w:space="0" w:color="auto"/>
      </w:divBdr>
    </w:div>
    <w:div w:id="551767666">
      <w:bodyDiv w:val="1"/>
      <w:marLeft w:val="0"/>
      <w:marRight w:val="0"/>
      <w:marTop w:val="0"/>
      <w:marBottom w:val="0"/>
      <w:divBdr>
        <w:top w:val="none" w:sz="0" w:space="0" w:color="auto"/>
        <w:left w:val="none" w:sz="0" w:space="0" w:color="auto"/>
        <w:bottom w:val="none" w:sz="0" w:space="0" w:color="auto"/>
        <w:right w:val="none" w:sz="0" w:space="0" w:color="auto"/>
      </w:divBdr>
    </w:div>
    <w:div w:id="572393967">
      <w:bodyDiv w:val="1"/>
      <w:marLeft w:val="0"/>
      <w:marRight w:val="0"/>
      <w:marTop w:val="0"/>
      <w:marBottom w:val="0"/>
      <w:divBdr>
        <w:top w:val="none" w:sz="0" w:space="0" w:color="auto"/>
        <w:left w:val="none" w:sz="0" w:space="0" w:color="auto"/>
        <w:bottom w:val="none" w:sz="0" w:space="0" w:color="auto"/>
        <w:right w:val="none" w:sz="0" w:space="0" w:color="auto"/>
      </w:divBdr>
    </w:div>
    <w:div w:id="591163750">
      <w:bodyDiv w:val="1"/>
      <w:marLeft w:val="0"/>
      <w:marRight w:val="0"/>
      <w:marTop w:val="0"/>
      <w:marBottom w:val="0"/>
      <w:divBdr>
        <w:top w:val="none" w:sz="0" w:space="0" w:color="auto"/>
        <w:left w:val="none" w:sz="0" w:space="0" w:color="auto"/>
        <w:bottom w:val="none" w:sz="0" w:space="0" w:color="auto"/>
        <w:right w:val="none" w:sz="0" w:space="0" w:color="auto"/>
      </w:divBdr>
    </w:div>
    <w:div w:id="605650847">
      <w:bodyDiv w:val="1"/>
      <w:marLeft w:val="0"/>
      <w:marRight w:val="0"/>
      <w:marTop w:val="0"/>
      <w:marBottom w:val="0"/>
      <w:divBdr>
        <w:top w:val="none" w:sz="0" w:space="0" w:color="auto"/>
        <w:left w:val="none" w:sz="0" w:space="0" w:color="auto"/>
        <w:bottom w:val="none" w:sz="0" w:space="0" w:color="auto"/>
        <w:right w:val="none" w:sz="0" w:space="0" w:color="auto"/>
      </w:divBdr>
    </w:div>
    <w:div w:id="642976466">
      <w:bodyDiv w:val="1"/>
      <w:marLeft w:val="0"/>
      <w:marRight w:val="0"/>
      <w:marTop w:val="0"/>
      <w:marBottom w:val="0"/>
      <w:divBdr>
        <w:top w:val="none" w:sz="0" w:space="0" w:color="auto"/>
        <w:left w:val="none" w:sz="0" w:space="0" w:color="auto"/>
        <w:bottom w:val="none" w:sz="0" w:space="0" w:color="auto"/>
        <w:right w:val="none" w:sz="0" w:space="0" w:color="auto"/>
      </w:divBdr>
    </w:div>
    <w:div w:id="658577871">
      <w:bodyDiv w:val="1"/>
      <w:marLeft w:val="0"/>
      <w:marRight w:val="0"/>
      <w:marTop w:val="0"/>
      <w:marBottom w:val="0"/>
      <w:divBdr>
        <w:top w:val="none" w:sz="0" w:space="0" w:color="auto"/>
        <w:left w:val="none" w:sz="0" w:space="0" w:color="auto"/>
        <w:bottom w:val="none" w:sz="0" w:space="0" w:color="auto"/>
        <w:right w:val="none" w:sz="0" w:space="0" w:color="auto"/>
      </w:divBdr>
    </w:div>
    <w:div w:id="699400424">
      <w:bodyDiv w:val="1"/>
      <w:marLeft w:val="0"/>
      <w:marRight w:val="0"/>
      <w:marTop w:val="0"/>
      <w:marBottom w:val="0"/>
      <w:divBdr>
        <w:top w:val="none" w:sz="0" w:space="0" w:color="auto"/>
        <w:left w:val="none" w:sz="0" w:space="0" w:color="auto"/>
        <w:bottom w:val="none" w:sz="0" w:space="0" w:color="auto"/>
        <w:right w:val="none" w:sz="0" w:space="0" w:color="auto"/>
      </w:divBdr>
    </w:div>
    <w:div w:id="701977687">
      <w:bodyDiv w:val="1"/>
      <w:marLeft w:val="0"/>
      <w:marRight w:val="0"/>
      <w:marTop w:val="0"/>
      <w:marBottom w:val="0"/>
      <w:divBdr>
        <w:top w:val="none" w:sz="0" w:space="0" w:color="auto"/>
        <w:left w:val="none" w:sz="0" w:space="0" w:color="auto"/>
        <w:bottom w:val="none" w:sz="0" w:space="0" w:color="auto"/>
        <w:right w:val="none" w:sz="0" w:space="0" w:color="auto"/>
      </w:divBdr>
    </w:div>
    <w:div w:id="732974424">
      <w:bodyDiv w:val="1"/>
      <w:marLeft w:val="0"/>
      <w:marRight w:val="0"/>
      <w:marTop w:val="0"/>
      <w:marBottom w:val="0"/>
      <w:divBdr>
        <w:top w:val="none" w:sz="0" w:space="0" w:color="auto"/>
        <w:left w:val="none" w:sz="0" w:space="0" w:color="auto"/>
        <w:bottom w:val="none" w:sz="0" w:space="0" w:color="auto"/>
        <w:right w:val="none" w:sz="0" w:space="0" w:color="auto"/>
      </w:divBdr>
    </w:div>
    <w:div w:id="749472736">
      <w:bodyDiv w:val="1"/>
      <w:marLeft w:val="0"/>
      <w:marRight w:val="0"/>
      <w:marTop w:val="0"/>
      <w:marBottom w:val="0"/>
      <w:divBdr>
        <w:top w:val="none" w:sz="0" w:space="0" w:color="auto"/>
        <w:left w:val="none" w:sz="0" w:space="0" w:color="auto"/>
        <w:bottom w:val="none" w:sz="0" w:space="0" w:color="auto"/>
        <w:right w:val="none" w:sz="0" w:space="0" w:color="auto"/>
      </w:divBdr>
    </w:div>
    <w:div w:id="764351135">
      <w:bodyDiv w:val="1"/>
      <w:marLeft w:val="0"/>
      <w:marRight w:val="0"/>
      <w:marTop w:val="0"/>
      <w:marBottom w:val="0"/>
      <w:divBdr>
        <w:top w:val="none" w:sz="0" w:space="0" w:color="auto"/>
        <w:left w:val="none" w:sz="0" w:space="0" w:color="auto"/>
        <w:bottom w:val="none" w:sz="0" w:space="0" w:color="auto"/>
        <w:right w:val="none" w:sz="0" w:space="0" w:color="auto"/>
      </w:divBdr>
    </w:div>
    <w:div w:id="777603291">
      <w:bodyDiv w:val="1"/>
      <w:marLeft w:val="0"/>
      <w:marRight w:val="0"/>
      <w:marTop w:val="0"/>
      <w:marBottom w:val="0"/>
      <w:divBdr>
        <w:top w:val="none" w:sz="0" w:space="0" w:color="auto"/>
        <w:left w:val="none" w:sz="0" w:space="0" w:color="auto"/>
        <w:bottom w:val="none" w:sz="0" w:space="0" w:color="auto"/>
        <w:right w:val="none" w:sz="0" w:space="0" w:color="auto"/>
      </w:divBdr>
    </w:div>
    <w:div w:id="780271707">
      <w:bodyDiv w:val="1"/>
      <w:marLeft w:val="0"/>
      <w:marRight w:val="0"/>
      <w:marTop w:val="0"/>
      <w:marBottom w:val="0"/>
      <w:divBdr>
        <w:top w:val="none" w:sz="0" w:space="0" w:color="auto"/>
        <w:left w:val="none" w:sz="0" w:space="0" w:color="auto"/>
        <w:bottom w:val="none" w:sz="0" w:space="0" w:color="auto"/>
        <w:right w:val="none" w:sz="0" w:space="0" w:color="auto"/>
      </w:divBdr>
    </w:div>
    <w:div w:id="805198210">
      <w:bodyDiv w:val="1"/>
      <w:marLeft w:val="0"/>
      <w:marRight w:val="0"/>
      <w:marTop w:val="0"/>
      <w:marBottom w:val="0"/>
      <w:divBdr>
        <w:top w:val="none" w:sz="0" w:space="0" w:color="auto"/>
        <w:left w:val="none" w:sz="0" w:space="0" w:color="auto"/>
        <w:bottom w:val="none" w:sz="0" w:space="0" w:color="auto"/>
        <w:right w:val="none" w:sz="0" w:space="0" w:color="auto"/>
      </w:divBdr>
    </w:div>
    <w:div w:id="830365861">
      <w:bodyDiv w:val="1"/>
      <w:marLeft w:val="0"/>
      <w:marRight w:val="0"/>
      <w:marTop w:val="0"/>
      <w:marBottom w:val="0"/>
      <w:divBdr>
        <w:top w:val="none" w:sz="0" w:space="0" w:color="auto"/>
        <w:left w:val="none" w:sz="0" w:space="0" w:color="auto"/>
        <w:bottom w:val="none" w:sz="0" w:space="0" w:color="auto"/>
        <w:right w:val="none" w:sz="0" w:space="0" w:color="auto"/>
      </w:divBdr>
    </w:div>
    <w:div w:id="871190448">
      <w:bodyDiv w:val="1"/>
      <w:marLeft w:val="0"/>
      <w:marRight w:val="0"/>
      <w:marTop w:val="0"/>
      <w:marBottom w:val="0"/>
      <w:divBdr>
        <w:top w:val="none" w:sz="0" w:space="0" w:color="auto"/>
        <w:left w:val="none" w:sz="0" w:space="0" w:color="auto"/>
        <w:bottom w:val="none" w:sz="0" w:space="0" w:color="auto"/>
        <w:right w:val="none" w:sz="0" w:space="0" w:color="auto"/>
      </w:divBdr>
    </w:div>
    <w:div w:id="971255266">
      <w:bodyDiv w:val="1"/>
      <w:marLeft w:val="0"/>
      <w:marRight w:val="0"/>
      <w:marTop w:val="0"/>
      <w:marBottom w:val="0"/>
      <w:divBdr>
        <w:top w:val="none" w:sz="0" w:space="0" w:color="auto"/>
        <w:left w:val="none" w:sz="0" w:space="0" w:color="auto"/>
        <w:bottom w:val="none" w:sz="0" w:space="0" w:color="auto"/>
        <w:right w:val="none" w:sz="0" w:space="0" w:color="auto"/>
      </w:divBdr>
    </w:div>
    <w:div w:id="979841724">
      <w:bodyDiv w:val="1"/>
      <w:marLeft w:val="0"/>
      <w:marRight w:val="0"/>
      <w:marTop w:val="0"/>
      <w:marBottom w:val="0"/>
      <w:divBdr>
        <w:top w:val="none" w:sz="0" w:space="0" w:color="auto"/>
        <w:left w:val="none" w:sz="0" w:space="0" w:color="auto"/>
        <w:bottom w:val="none" w:sz="0" w:space="0" w:color="auto"/>
        <w:right w:val="none" w:sz="0" w:space="0" w:color="auto"/>
      </w:divBdr>
    </w:div>
    <w:div w:id="988483277">
      <w:bodyDiv w:val="1"/>
      <w:marLeft w:val="0"/>
      <w:marRight w:val="0"/>
      <w:marTop w:val="0"/>
      <w:marBottom w:val="0"/>
      <w:divBdr>
        <w:top w:val="none" w:sz="0" w:space="0" w:color="auto"/>
        <w:left w:val="none" w:sz="0" w:space="0" w:color="auto"/>
        <w:bottom w:val="none" w:sz="0" w:space="0" w:color="auto"/>
        <w:right w:val="none" w:sz="0" w:space="0" w:color="auto"/>
      </w:divBdr>
    </w:div>
    <w:div w:id="994911956">
      <w:bodyDiv w:val="1"/>
      <w:marLeft w:val="0"/>
      <w:marRight w:val="0"/>
      <w:marTop w:val="0"/>
      <w:marBottom w:val="0"/>
      <w:divBdr>
        <w:top w:val="none" w:sz="0" w:space="0" w:color="auto"/>
        <w:left w:val="none" w:sz="0" w:space="0" w:color="auto"/>
        <w:bottom w:val="none" w:sz="0" w:space="0" w:color="auto"/>
        <w:right w:val="none" w:sz="0" w:space="0" w:color="auto"/>
      </w:divBdr>
    </w:div>
    <w:div w:id="1004019411">
      <w:bodyDiv w:val="1"/>
      <w:marLeft w:val="0"/>
      <w:marRight w:val="0"/>
      <w:marTop w:val="0"/>
      <w:marBottom w:val="0"/>
      <w:divBdr>
        <w:top w:val="none" w:sz="0" w:space="0" w:color="auto"/>
        <w:left w:val="none" w:sz="0" w:space="0" w:color="auto"/>
        <w:bottom w:val="none" w:sz="0" w:space="0" w:color="auto"/>
        <w:right w:val="none" w:sz="0" w:space="0" w:color="auto"/>
      </w:divBdr>
    </w:div>
    <w:div w:id="1031614774">
      <w:bodyDiv w:val="1"/>
      <w:marLeft w:val="0"/>
      <w:marRight w:val="0"/>
      <w:marTop w:val="0"/>
      <w:marBottom w:val="0"/>
      <w:divBdr>
        <w:top w:val="none" w:sz="0" w:space="0" w:color="auto"/>
        <w:left w:val="none" w:sz="0" w:space="0" w:color="auto"/>
        <w:bottom w:val="none" w:sz="0" w:space="0" w:color="auto"/>
        <w:right w:val="none" w:sz="0" w:space="0" w:color="auto"/>
      </w:divBdr>
    </w:div>
    <w:div w:id="1063715640">
      <w:bodyDiv w:val="1"/>
      <w:marLeft w:val="0"/>
      <w:marRight w:val="0"/>
      <w:marTop w:val="0"/>
      <w:marBottom w:val="0"/>
      <w:divBdr>
        <w:top w:val="none" w:sz="0" w:space="0" w:color="auto"/>
        <w:left w:val="none" w:sz="0" w:space="0" w:color="auto"/>
        <w:bottom w:val="none" w:sz="0" w:space="0" w:color="auto"/>
        <w:right w:val="none" w:sz="0" w:space="0" w:color="auto"/>
      </w:divBdr>
    </w:div>
    <w:div w:id="1093818090">
      <w:bodyDiv w:val="1"/>
      <w:marLeft w:val="0"/>
      <w:marRight w:val="0"/>
      <w:marTop w:val="0"/>
      <w:marBottom w:val="0"/>
      <w:divBdr>
        <w:top w:val="none" w:sz="0" w:space="0" w:color="auto"/>
        <w:left w:val="none" w:sz="0" w:space="0" w:color="auto"/>
        <w:bottom w:val="none" w:sz="0" w:space="0" w:color="auto"/>
        <w:right w:val="none" w:sz="0" w:space="0" w:color="auto"/>
      </w:divBdr>
    </w:div>
    <w:div w:id="1105079287">
      <w:bodyDiv w:val="1"/>
      <w:marLeft w:val="0"/>
      <w:marRight w:val="0"/>
      <w:marTop w:val="0"/>
      <w:marBottom w:val="0"/>
      <w:divBdr>
        <w:top w:val="none" w:sz="0" w:space="0" w:color="auto"/>
        <w:left w:val="none" w:sz="0" w:space="0" w:color="auto"/>
        <w:bottom w:val="none" w:sz="0" w:space="0" w:color="auto"/>
        <w:right w:val="none" w:sz="0" w:space="0" w:color="auto"/>
      </w:divBdr>
    </w:div>
    <w:div w:id="1112019582">
      <w:bodyDiv w:val="1"/>
      <w:marLeft w:val="0"/>
      <w:marRight w:val="0"/>
      <w:marTop w:val="0"/>
      <w:marBottom w:val="0"/>
      <w:divBdr>
        <w:top w:val="none" w:sz="0" w:space="0" w:color="auto"/>
        <w:left w:val="none" w:sz="0" w:space="0" w:color="auto"/>
        <w:bottom w:val="none" w:sz="0" w:space="0" w:color="auto"/>
        <w:right w:val="none" w:sz="0" w:space="0" w:color="auto"/>
      </w:divBdr>
    </w:div>
    <w:div w:id="1157960614">
      <w:bodyDiv w:val="1"/>
      <w:marLeft w:val="0"/>
      <w:marRight w:val="0"/>
      <w:marTop w:val="0"/>
      <w:marBottom w:val="0"/>
      <w:divBdr>
        <w:top w:val="none" w:sz="0" w:space="0" w:color="auto"/>
        <w:left w:val="none" w:sz="0" w:space="0" w:color="auto"/>
        <w:bottom w:val="none" w:sz="0" w:space="0" w:color="auto"/>
        <w:right w:val="none" w:sz="0" w:space="0" w:color="auto"/>
      </w:divBdr>
    </w:div>
    <w:div w:id="1199204262">
      <w:bodyDiv w:val="1"/>
      <w:marLeft w:val="0"/>
      <w:marRight w:val="0"/>
      <w:marTop w:val="0"/>
      <w:marBottom w:val="0"/>
      <w:divBdr>
        <w:top w:val="none" w:sz="0" w:space="0" w:color="auto"/>
        <w:left w:val="none" w:sz="0" w:space="0" w:color="auto"/>
        <w:bottom w:val="none" w:sz="0" w:space="0" w:color="auto"/>
        <w:right w:val="none" w:sz="0" w:space="0" w:color="auto"/>
      </w:divBdr>
    </w:div>
    <w:div w:id="1205563529">
      <w:bodyDiv w:val="1"/>
      <w:marLeft w:val="0"/>
      <w:marRight w:val="0"/>
      <w:marTop w:val="0"/>
      <w:marBottom w:val="0"/>
      <w:divBdr>
        <w:top w:val="none" w:sz="0" w:space="0" w:color="auto"/>
        <w:left w:val="none" w:sz="0" w:space="0" w:color="auto"/>
        <w:bottom w:val="none" w:sz="0" w:space="0" w:color="auto"/>
        <w:right w:val="none" w:sz="0" w:space="0" w:color="auto"/>
      </w:divBdr>
    </w:div>
    <w:div w:id="1209681644">
      <w:bodyDiv w:val="1"/>
      <w:marLeft w:val="0"/>
      <w:marRight w:val="0"/>
      <w:marTop w:val="0"/>
      <w:marBottom w:val="0"/>
      <w:divBdr>
        <w:top w:val="none" w:sz="0" w:space="0" w:color="auto"/>
        <w:left w:val="none" w:sz="0" w:space="0" w:color="auto"/>
        <w:bottom w:val="none" w:sz="0" w:space="0" w:color="auto"/>
        <w:right w:val="none" w:sz="0" w:space="0" w:color="auto"/>
      </w:divBdr>
    </w:div>
    <w:div w:id="1211527973">
      <w:bodyDiv w:val="1"/>
      <w:marLeft w:val="0"/>
      <w:marRight w:val="0"/>
      <w:marTop w:val="0"/>
      <w:marBottom w:val="0"/>
      <w:divBdr>
        <w:top w:val="none" w:sz="0" w:space="0" w:color="auto"/>
        <w:left w:val="none" w:sz="0" w:space="0" w:color="auto"/>
        <w:bottom w:val="none" w:sz="0" w:space="0" w:color="auto"/>
        <w:right w:val="none" w:sz="0" w:space="0" w:color="auto"/>
      </w:divBdr>
    </w:div>
    <w:div w:id="1216889900">
      <w:bodyDiv w:val="1"/>
      <w:marLeft w:val="0"/>
      <w:marRight w:val="0"/>
      <w:marTop w:val="0"/>
      <w:marBottom w:val="0"/>
      <w:divBdr>
        <w:top w:val="none" w:sz="0" w:space="0" w:color="auto"/>
        <w:left w:val="none" w:sz="0" w:space="0" w:color="auto"/>
        <w:bottom w:val="none" w:sz="0" w:space="0" w:color="auto"/>
        <w:right w:val="none" w:sz="0" w:space="0" w:color="auto"/>
      </w:divBdr>
    </w:div>
    <w:div w:id="1235777243">
      <w:bodyDiv w:val="1"/>
      <w:marLeft w:val="0"/>
      <w:marRight w:val="0"/>
      <w:marTop w:val="0"/>
      <w:marBottom w:val="0"/>
      <w:divBdr>
        <w:top w:val="none" w:sz="0" w:space="0" w:color="auto"/>
        <w:left w:val="none" w:sz="0" w:space="0" w:color="auto"/>
        <w:bottom w:val="none" w:sz="0" w:space="0" w:color="auto"/>
        <w:right w:val="none" w:sz="0" w:space="0" w:color="auto"/>
      </w:divBdr>
    </w:div>
    <w:div w:id="1248033153">
      <w:bodyDiv w:val="1"/>
      <w:marLeft w:val="0"/>
      <w:marRight w:val="0"/>
      <w:marTop w:val="0"/>
      <w:marBottom w:val="0"/>
      <w:divBdr>
        <w:top w:val="none" w:sz="0" w:space="0" w:color="auto"/>
        <w:left w:val="none" w:sz="0" w:space="0" w:color="auto"/>
        <w:bottom w:val="none" w:sz="0" w:space="0" w:color="auto"/>
        <w:right w:val="none" w:sz="0" w:space="0" w:color="auto"/>
      </w:divBdr>
    </w:div>
    <w:div w:id="1261839957">
      <w:bodyDiv w:val="1"/>
      <w:marLeft w:val="0"/>
      <w:marRight w:val="0"/>
      <w:marTop w:val="0"/>
      <w:marBottom w:val="0"/>
      <w:divBdr>
        <w:top w:val="none" w:sz="0" w:space="0" w:color="auto"/>
        <w:left w:val="none" w:sz="0" w:space="0" w:color="auto"/>
        <w:bottom w:val="none" w:sz="0" w:space="0" w:color="auto"/>
        <w:right w:val="none" w:sz="0" w:space="0" w:color="auto"/>
      </w:divBdr>
    </w:div>
    <w:div w:id="1273199680">
      <w:bodyDiv w:val="1"/>
      <w:marLeft w:val="0"/>
      <w:marRight w:val="0"/>
      <w:marTop w:val="0"/>
      <w:marBottom w:val="0"/>
      <w:divBdr>
        <w:top w:val="none" w:sz="0" w:space="0" w:color="auto"/>
        <w:left w:val="none" w:sz="0" w:space="0" w:color="auto"/>
        <w:bottom w:val="none" w:sz="0" w:space="0" w:color="auto"/>
        <w:right w:val="none" w:sz="0" w:space="0" w:color="auto"/>
      </w:divBdr>
    </w:div>
    <w:div w:id="1307397897">
      <w:bodyDiv w:val="1"/>
      <w:marLeft w:val="0"/>
      <w:marRight w:val="0"/>
      <w:marTop w:val="0"/>
      <w:marBottom w:val="0"/>
      <w:divBdr>
        <w:top w:val="none" w:sz="0" w:space="0" w:color="auto"/>
        <w:left w:val="none" w:sz="0" w:space="0" w:color="auto"/>
        <w:bottom w:val="none" w:sz="0" w:space="0" w:color="auto"/>
        <w:right w:val="none" w:sz="0" w:space="0" w:color="auto"/>
      </w:divBdr>
    </w:div>
    <w:div w:id="1316035352">
      <w:bodyDiv w:val="1"/>
      <w:marLeft w:val="0"/>
      <w:marRight w:val="0"/>
      <w:marTop w:val="0"/>
      <w:marBottom w:val="0"/>
      <w:divBdr>
        <w:top w:val="none" w:sz="0" w:space="0" w:color="auto"/>
        <w:left w:val="none" w:sz="0" w:space="0" w:color="auto"/>
        <w:bottom w:val="none" w:sz="0" w:space="0" w:color="auto"/>
        <w:right w:val="none" w:sz="0" w:space="0" w:color="auto"/>
      </w:divBdr>
    </w:div>
    <w:div w:id="1322083358">
      <w:bodyDiv w:val="1"/>
      <w:marLeft w:val="0"/>
      <w:marRight w:val="0"/>
      <w:marTop w:val="0"/>
      <w:marBottom w:val="0"/>
      <w:divBdr>
        <w:top w:val="none" w:sz="0" w:space="0" w:color="auto"/>
        <w:left w:val="none" w:sz="0" w:space="0" w:color="auto"/>
        <w:bottom w:val="none" w:sz="0" w:space="0" w:color="auto"/>
        <w:right w:val="none" w:sz="0" w:space="0" w:color="auto"/>
      </w:divBdr>
    </w:div>
    <w:div w:id="1329946355">
      <w:bodyDiv w:val="1"/>
      <w:marLeft w:val="0"/>
      <w:marRight w:val="0"/>
      <w:marTop w:val="0"/>
      <w:marBottom w:val="0"/>
      <w:divBdr>
        <w:top w:val="none" w:sz="0" w:space="0" w:color="auto"/>
        <w:left w:val="none" w:sz="0" w:space="0" w:color="auto"/>
        <w:bottom w:val="none" w:sz="0" w:space="0" w:color="auto"/>
        <w:right w:val="none" w:sz="0" w:space="0" w:color="auto"/>
      </w:divBdr>
    </w:div>
    <w:div w:id="1339039440">
      <w:bodyDiv w:val="1"/>
      <w:marLeft w:val="0"/>
      <w:marRight w:val="0"/>
      <w:marTop w:val="0"/>
      <w:marBottom w:val="0"/>
      <w:divBdr>
        <w:top w:val="none" w:sz="0" w:space="0" w:color="auto"/>
        <w:left w:val="none" w:sz="0" w:space="0" w:color="auto"/>
        <w:bottom w:val="none" w:sz="0" w:space="0" w:color="auto"/>
        <w:right w:val="none" w:sz="0" w:space="0" w:color="auto"/>
      </w:divBdr>
    </w:div>
    <w:div w:id="1377588413">
      <w:bodyDiv w:val="1"/>
      <w:marLeft w:val="0"/>
      <w:marRight w:val="0"/>
      <w:marTop w:val="0"/>
      <w:marBottom w:val="0"/>
      <w:divBdr>
        <w:top w:val="none" w:sz="0" w:space="0" w:color="auto"/>
        <w:left w:val="none" w:sz="0" w:space="0" w:color="auto"/>
        <w:bottom w:val="none" w:sz="0" w:space="0" w:color="auto"/>
        <w:right w:val="none" w:sz="0" w:space="0" w:color="auto"/>
      </w:divBdr>
    </w:div>
    <w:div w:id="1379746369">
      <w:bodyDiv w:val="1"/>
      <w:marLeft w:val="0"/>
      <w:marRight w:val="0"/>
      <w:marTop w:val="0"/>
      <w:marBottom w:val="0"/>
      <w:divBdr>
        <w:top w:val="none" w:sz="0" w:space="0" w:color="auto"/>
        <w:left w:val="none" w:sz="0" w:space="0" w:color="auto"/>
        <w:bottom w:val="none" w:sz="0" w:space="0" w:color="auto"/>
        <w:right w:val="none" w:sz="0" w:space="0" w:color="auto"/>
      </w:divBdr>
    </w:div>
    <w:div w:id="1417747530">
      <w:bodyDiv w:val="1"/>
      <w:marLeft w:val="0"/>
      <w:marRight w:val="0"/>
      <w:marTop w:val="0"/>
      <w:marBottom w:val="0"/>
      <w:divBdr>
        <w:top w:val="none" w:sz="0" w:space="0" w:color="auto"/>
        <w:left w:val="none" w:sz="0" w:space="0" w:color="auto"/>
        <w:bottom w:val="none" w:sz="0" w:space="0" w:color="auto"/>
        <w:right w:val="none" w:sz="0" w:space="0" w:color="auto"/>
      </w:divBdr>
    </w:div>
    <w:div w:id="1436708971">
      <w:bodyDiv w:val="1"/>
      <w:marLeft w:val="0"/>
      <w:marRight w:val="0"/>
      <w:marTop w:val="0"/>
      <w:marBottom w:val="0"/>
      <w:divBdr>
        <w:top w:val="none" w:sz="0" w:space="0" w:color="auto"/>
        <w:left w:val="none" w:sz="0" w:space="0" w:color="auto"/>
        <w:bottom w:val="none" w:sz="0" w:space="0" w:color="auto"/>
        <w:right w:val="none" w:sz="0" w:space="0" w:color="auto"/>
      </w:divBdr>
    </w:div>
    <w:div w:id="1455101278">
      <w:bodyDiv w:val="1"/>
      <w:marLeft w:val="0"/>
      <w:marRight w:val="0"/>
      <w:marTop w:val="0"/>
      <w:marBottom w:val="0"/>
      <w:divBdr>
        <w:top w:val="none" w:sz="0" w:space="0" w:color="auto"/>
        <w:left w:val="none" w:sz="0" w:space="0" w:color="auto"/>
        <w:bottom w:val="none" w:sz="0" w:space="0" w:color="auto"/>
        <w:right w:val="none" w:sz="0" w:space="0" w:color="auto"/>
      </w:divBdr>
    </w:div>
    <w:div w:id="1456168864">
      <w:bodyDiv w:val="1"/>
      <w:marLeft w:val="0"/>
      <w:marRight w:val="0"/>
      <w:marTop w:val="0"/>
      <w:marBottom w:val="0"/>
      <w:divBdr>
        <w:top w:val="none" w:sz="0" w:space="0" w:color="auto"/>
        <w:left w:val="none" w:sz="0" w:space="0" w:color="auto"/>
        <w:bottom w:val="none" w:sz="0" w:space="0" w:color="auto"/>
        <w:right w:val="none" w:sz="0" w:space="0" w:color="auto"/>
      </w:divBdr>
    </w:div>
    <w:div w:id="1482190349">
      <w:bodyDiv w:val="1"/>
      <w:marLeft w:val="0"/>
      <w:marRight w:val="0"/>
      <w:marTop w:val="0"/>
      <w:marBottom w:val="0"/>
      <w:divBdr>
        <w:top w:val="none" w:sz="0" w:space="0" w:color="auto"/>
        <w:left w:val="none" w:sz="0" w:space="0" w:color="auto"/>
        <w:bottom w:val="none" w:sz="0" w:space="0" w:color="auto"/>
        <w:right w:val="none" w:sz="0" w:space="0" w:color="auto"/>
      </w:divBdr>
    </w:div>
    <w:div w:id="1524242611">
      <w:bodyDiv w:val="1"/>
      <w:marLeft w:val="0"/>
      <w:marRight w:val="0"/>
      <w:marTop w:val="0"/>
      <w:marBottom w:val="0"/>
      <w:divBdr>
        <w:top w:val="none" w:sz="0" w:space="0" w:color="auto"/>
        <w:left w:val="none" w:sz="0" w:space="0" w:color="auto"/>
        <w:bottom w:val="none" w:sz="0" w:space="0" w:color="auto"/>
        <w:right w:val="none" w:sz="0" w:space="0" w:color="auto"/>
      </w:divBdr>
    </w:div>
    <w:div w:id="1532184598">
      <w:bodyDiv w:val="1"/>
      <w:marLeft w:val="0"/>
      <w:marRight w:val="0"/>
      <w:marTop w:val="0"/>
      <w:marBottom w:val="0"/>
      <w:divBdr>
        <w:top w:val="none" w:sz="0" w:space="0" w:color="auto"/>
        <w:left w:val="none" w:sz="0" w:space="0" w:color="auto"/>
        <w:bottom w:val="none" w:sz="0" w:space="0" w:color="auto"/>
        <w:right w:val="none" w:sz="0" w:space="0" w:color="auto"/>
      </w:divBdr>
    </w:div>
    <w:div w:id="1550144698">
      <w:bodyDiv w:val="1"/>
      <w:marLeft w:val="0"/>
      <w:marRight w:val="0"/>
      <w:marTop w:val="0"/>
      <w:marBottom w:val="0"/>
      <w:divBdr>
        <w:top w:val="none" w:sz="0" w:space="0" w:color="auto"/>
        <w:left w:val="none" w:sz="0" w:space="0" w:color="auto"/>
        <w:bottom w:val="none" w:sz="0" w:space="0" w:color="auto"/>
        <w:right w:val="none" w:sz="0" w:space="0" w:color="auto"/>
      </w:divBdr>
    </w:div>
    <w:div w:id="1583371314">
      <w:bodyDiv w:val="1"/>
      <w:marLeft w:val="0"/>
      <w:marRight w:val="0"/>
      <w:marTop w:val="0"/>
      <w:marBottom w:val="0"/>
      <w:divBdr>
        <w:top w:val="none" w:sz="0" w:space="0" w:color="auto"/>
        <w:left w:val="none" w:sz="0" w:space="0" w:color="auto"/>
        <w:bottom w:val="none" w:sz="0" w:space="0" w:color="auto"/>
        <w:right w:val="none" w:sz="0" w:space="0" w:color="auto"/>
      </w:divBdr>
    </w:div>
    <w:div w:id="1612854434">
      <w:bodyDiv w:val="1"/>
      <w:marLeft w:val="0"/>
      <w:marRight w:val="0"/>
      <w:marTop w:val="0"/>
      <w:marBottom w:val="0"/>
      <w:divBdr>
        <w:top w:val="none" w:sz="0" w:space="0" w:color="auto"/>
        <w:left w:val="none" w:sz="0" w:space="0" w:color="auto"/>
        <w:bottom w:val="none" w:sz="0" w:space="0" w:color="auto"/>
        <w:right w:val="none" w:sz="0" w:space="0" w:color="auto"/>
      </w:divBdr>
    </w:div>
    <w:div w:id="1624192138">
      <w:bodyDiv w:val="1"/>
      <w:marLeft w:val="0"/>
      <w:marRight w:val="0"/>
      <w:marTop w:val="0"/>
      <w:marBottom w:val="0"/>
      <w:divBdr>
        <w:top w:val="none" w:sz="0" w:space="0" w:color="auto"/>
        <w:left w:val="none" w:sz="0" w:space="0" w:color="auto"/>
        <w:bottom w:val="none" w:sz="0" w:space="0" w:color="auto"/>
        <w:right w:val="none" w:sz="0" w:space="0" w:color="auto"/>
      </w:divBdr>
    </w:div>
    <w:div w:id="1625501050">
      <w:bodyDiv w:val="1"/>
      <w:marLeft w:val="0"/>
      <w:marRight w:val="0"/>
      <w:marTop w:val="0"/>
      <w:marBottom w:val="0"/>
      <w:divBdr>
        <w:top w:val="none" w:sz="0" w:space="0" w:color="auto"/>
        <w:left w:val="none" w:sz="0" w:space="0" w:color="auto"/>
        <w:bottom w:val="none" w:sz="0" w:space="0" w:color="auto"/>
        <w:right w:val="none" w:sz="0" w:space="0" w:color="auto"/>
      </w:divBdr>
    </w:div>
    <w:div w:id="1630478800">
      <w:bodyDiv w:val="1"/>
      <w:marLeft w:val="0"/>
      <w:marRight w:val="0"/>
      <w:marTop w:val="0"/>
      <w:marBottom w:val="0"/>
      <w:divBdr>
        <w:top w:val="none" w:sz="0" w:space="0" w:color="auto"/>
        <w:left w:val="none" w:sz="0" w:space="0" w:color="auto"/>
        <w:bottom w:val="none" w:sz="0" w:space="0" w:color="auto"/>
        <w:right w:val="none" w:sz="0" w:space="0" w:color="auto"/>
      </w:divBdr>
    </w:div>
    <w:div w:id="1666856179">
      <w:bodyDiv w:val="1"/>
      <w:marLeft w:val="0"/>
      <w:marRight w:val="0"/>
      <w:marTop w:val="0"/>
      <w:marBottom w:val="0"/>
      <w:divBdr>
        <w:top w:val="none" w:sz="0" w:space="0" w:color="auto"/>
        <w:left w:val="none" w:sz="0" w:space="0" w:color="auto"/>
        <w:bottom w:val="none" w:sz="0" w:space="0" w:color="auto"/>
        <w:right w:val="none" w:sz="0" w:space="0" w:color="auto"/>
      </w:divBdr>
    </w:div>
    <w:div w:id="1679116880">
      <w:bodyDiv w:val="1"/>
      <w:marLeft w:val="0"/>
      <w:marRight w:val="0"/>
      <w:marTop w:val="0"/>
      <w:marBottom w:val="0"/>
      <w:divBdr>
        <w:top w:val="none" w:sz="0" w:space="0" w:color="auto"/>
        <w:left w:val="none" w:sz="0" w:space="0" w:color="auto"/>
        <w:bottom w:val="none" w:sz="0" w:space="0" w:color="auto"/>
        <w:right w:val="none" w:sz="0" w:space="0" w:color="auto"/>
      </w:divBdr>
    </w:div>
    <w:div w:id="1725638549">
      <w:bodyDiv w:val="1"/>
      <w:marLeft w:val="0"/>
      <w:marRight w:val="0"/>
      <w:marTop w:val="0"/>
      <w:marBottom w:val="0"/>
      <w:divBdr>
        <w:top w:val="none" w:sz="0" w:space="0" w:color="auto"/>
        <w:left w:val="none" w:sz="0" w:space="0" w:color="auto"/>
        <w:bottom w:val="none" w:sz="0" w:space="0" w:color="auto"/>
        <w:right w:val="none" w:sz="0" w:space="0" w:color="auto"/>
      </w:divBdr>
    </w:div>
    <w:div w:id="1734963358">
      <w:bodyDiv w:val="1"/>
      <w:marLeft w:val="0"/>
      <w:marRight w:val="0"/>
      <w:marTop w:val="0"/>
      <w:marBottom w:val="0"/>
      <w:divBdr>
        <w:top w:val="none" w:sz="0" w:space="0" w:color="auto"/>
        <w:left w:val="none" w:sz="0" w:space="0" w:color="auto"/>
        <w:bottom w:val="none" w:sz="0" w:space="0" w:color="auto"/>
        <w:right w:val="none" w:sz="0" w:space="0" w:color="auto"/>
      </w:divBdr>
    </w:div>
    <w:div w:id="1738237736">
      <w:bodyDiv w:val="1"/>
      <w:marLeft w:val="0"/>
      <w:marRight w:val="0"/>
      <w:marTop w:val="0"/>
      <w:marBottom w:val="0"/>
      <w:divBdr>
        <w:top w:val="none" w:sz="0" w:space="0" w:color="auto"/>
        <w:left w:val="none" w:sz="0" w:space="0" w:color="auto"/>
        <w:bottom w:val="none" w:sz="0" w:space="0" w:color="auto"/>
        <w:right w:val="none" w:sz="0" w:space="0" w:color="auto"/>
      </w:divBdr>
    </w:div>
    <w:div w:id="1742172981">
      <w:bodyDiv w:val="1"/>
      <w:marLeft w:val="0"/>
      <w:marRight w:val="0"/>
      <w:marTop w:val="0"/>
      <w:marBottom w:val="0"/>
      <w:divBdr>
        <w:top w:val="none" w:sz="0" w:space="0" w:color="auto"/>
        <w:left w:val="none" w:sz="0" w:space="0" w:color="auto"/>
        <w:bottom w:val="none" w:sz="0" w:space="0" w:color="auto"/>
        <w:right w:val="none" w:sz="0" w:space="0" w:color="auto"/>
      </w:divBdr>
    </w:div>
    <w:div w:id="1755395838">
      <w:bodyDiv w:val="1"/>
      <w:marLeft w:val="0"/>
      <w:marRight w:val="0"/>
      <w:marTop w:val="0"/>
      <w:marBottom w:val="0"/>
      <w:divBdr>
        <w:top w:val="none" w:sz="0" w:space="0" w:color="auto"/>
        <w:left w:val="none" w:sz="0" w:space="0" w:color="auto"/>
        <w:bottom w:val="none" w:sz="0" w:space="0" w:color="auto"/>
        <w:right w:val="none" w:sz="0" w:space="0" w:color="auto"/>
      </w:divBdr>
    </w:div>
    <w:div w:id="1764305129">
      <w:bodyDiv w:val="1"/>
      <w:marLeft w:val="0"/>
      <w:marRight w:val="0"/>
      <w:marTop w:val="0"/>
      <w:marBottom w:val="0"/>
      <w:divBdr>
        <w:top w:val="none" w:sz="0" w:space="0" w:color="auto"/>
        <w:left w:val="none" w:sz="0" w:space="0" w:color="auto"/>
        <w:bottom w:val="none" w:sz="0" w:space="0" w:color="auto"/>
        <w:right w:val="none" w:sz="0" w:space="0" w:color="auto"/>
      </w:divBdr>
    </w:div>
    <w:div w:id="1791898464">
      <w:bodyDiv w:val="1"/>
      <w:marLeft w:val="0"/>
      <w:marRight w:val="0"/>
      <w:marTop w:val="0"/>
      <w:marBottom w:val="0"/>
      <w:divBdr>
        <w:top w:val="none" w:sz="0" w:space="0" w:color="auto"/>
        <w:left w:val="none" w:sz="0" w:space="0" w:color="auto"/>
        <w:bottom w:val="none" w:sz="0" w:space="0" w:color="auto"/>
        <w:right w:val="none" w:sz="0" w:space="0" w:color="auto"/>
      </w:divBdr>
    </w:div>
    <w:div w:id="1802918293">
      <w:bodyDiv w:val="1"/>
      <w:marLeft w:val="0"/>
      <w:marRight w:val="0"/>
      <w:marTop w:val="0"/>
      <w:marBottom w:val="0"/>
      <w:divBdr>
        <w:top w:val="none" w:sz="0" w:space="0" w:color="auto"/>
        <w:left w:val="none" w:sz="0" w:space="0" w:color="auto"/>
        <w:bottom w:val="none" w:sz="0" w:space="0" w:color="auto"/>
        <w:right w:val="none" w:sz="0" w:space="0" w:color="auto"/>
      </w:divBdr>
    </w:div>
    <w:div w:id="1829590203">
      <w:bodyDiv w:val="1"/>
      <w:marLeft w:val="0"/>
      <w:marRight w:val="0"/>
      <w:marTop w:val="0"/>
      <w:marBottom w:val="0"/>
      <w:divBdr>
        <w:top w:val="none" w:sz="0" w:space="0" w:color="auto"/>
        <w:left w:val="none" w:sz="0" w:space="0" w:color="auto"/>
        <w:bottom w:val="none" w:sz="0" w:space="0" w:color="auto"/>
        <w:right w:val="none" w:sz="0" w:space="0" w:color="auto"/>
      </w:divBdr>
    </w:div>
    <w:div w:id="1835753860">
      <w:bodyDiv w:val="1"/>
      <w:marLeft w:val="0"/>
      <w:marRight w:val="0"/>
      <w:marTop w:val="0"/>
      <w:marBottom w:val="0"/>
      <w:divBdr>
        <w:top w:val="none" w:sz="0" w:space="0" w:color="auto"/>
        <w:left w:val="none" w:sz="0" w:space="0" w:color="auto"/>
        <w:bottom w:val="none" w:sz="0" w:space="0" w:color="auto"/>
        <w:right w:val="none" w:sz="0" w:space="0" w:color="auto"/>
      </w:divBdr>
    </w:div>
    <w:div w:id="1866401112">
      <w:bodyDiv w:val="1"/>
      <w:marLeft w:val="0"/>
      <w:marRight w:val="0"/>
      <w:marTop w:val="0"/>
      <w:marBottom w:val="0"/>
      <w:divBdr>
        <w:top w:val="none" w:sz="0" w:space="0" w:color="auto"/>
        <w:left w:val="none" w:sz="0" w:space="0" w:color="auto"/>
        <w:bottom w:val="none" w:sz="0" w:space="0" w:color="auto"/>
        <w:right w:val="none" w:sz="0" w:space="0" w:color="auto"/>
      </w:divBdr>
    </w:div>
    <w:div w:id="1886721409">
      <w:bodyDiv w:val="1"/>
      <w:marLeft w:val="0"/>
      <w:marRight w:val="0"/>
      <w:marTop w:val="0"/>
      <w:marBottom w:val="0"/>
      <w:divBdr>
        <w:top w:val="none" w:sz="0" w:space="0" w:color="auto"/>
        <w:left w:val="none" w:sz="0" w:space="0" w:color="auto"/>
        <w:bottom w:val="none" w:sz="0" w:space="0" w:color="auto"/>
        <w:right w:val="none" w:sz="0" w:space="0" w:color="auto"/>
      </w:divBdr>
    </w:div>
    <w:div w:id="1921791744">
      <w:bodyDiv w:val="1"/>
      <w:marLeft w:val="0"/>
      <w:marRight w:val="0"/>
      <w:marTop w:val="0"/>
      <w:marBottom w:val="0"/>
      <w:divBdr>
        <w:top w:val="none" w:sz="0" w:space="0" w:color="auto"/>
        <w:left w:val="none" w:sz="0" w:space="0" w:color="auto"/>
        <w:bottom w:val="none" w:sz="0" w:space="0" w:color="auto"/>
        <w:right w:val="none" w:sz="0" w:space="0" w:color="auto"/>
      </w:divBdr>
    </w:div>
    <w:div w:id="1962300851">
      <w:bodyDiv w:val="1"/>
      <w:marLeft w:val="0"/>
      <w:marRight w:val="0"/>
      <w:marTop w:val="0"/>
      <w:marBottom w:val="0"/>
      <w:divBdr>
        <w:top w:val="none" w:sz="0" w:space="0" w:color="auto"/>
        <w:left w:val="none" w:sz="0" w:space="0" w:color="auto"/>
        <w:bottom w:val="none" w:sz="0" w:space="0" w:color="auto"/>
        <w:right w:val="none" w:sz="0" w:space="0" w:color="auto"/>
      </w:divBdr>
    </w:div>
    <w:div w:id="2044204945">
      <w:bodyDiv w:val="1"/>
      <w:marLeft w:val="0"/>
      <w:marRight w:val="0"/>
      <w:marTop w:val="0"/>
      <w:marBottom w:val="0"/>
      <w:divBdr>
        <w:top w:val="none" w:sz="0" w:space="0" w:color="auto"/>
        <w:left w:val="none" w:sz="0" w:space="0" w:color="auto"/>
        <w:bottom w:val="none" w:sz="0" w:space="0" w:color="auto"/>
        <w:right w:val="none" w:sz="0" w:space="0" w:color="auto"/>
      </w:divBdr>
    </w:div>
    <w:div w:id="20918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685C2CF81D5C46837C390202BBEE25" ma:contentTypeVersion="12" ma:contentTypeDescription="Crear nuevo documento." ma:contentTypeScope="" ma:versionID="7fcd5b0acc27e2d81eaa9f1233354554">
  <xsd:schema xmlns:xsd="http://www.w3.org/2001/XMLSchema" xmlns:xs="http://www.w3.org/2001/XMLSchema" xmlns:p="http://schemas.microsoft.com/office/2006/metadata/properties" xmlns:ns2="e0ad28dc-77f6-464e-bb2f-9ddb0d0fba5f" xmlns:ns3="5bc6e98d-a9cf-4051-b942-add1f0ebb2e7" targetNamespace="http://schemas.microsoft.com/office/2006/metadata/properties" ma:root="true" ma:fieldsID="a05a0c8deb3661940c94e453b5eb00d3" ns2:_="" ns3:_="">
    <xsd:import namespace="e0ad28dc-77f6-464e-bb2f-9ddb0d0fba5f"/>
    <xsd:import namespace="5bc6e98d-a9cf-4051-b942-add1f0ebb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d28dc-77f6-464e-bb2f-9ddb0d0fba5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6e98d-a9cf-4051-b942-add1f0ebb2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75B2-63F3-46FD-A635-E077FBCF41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C4ACE-EA29-48B2-B6B0-3FA47757AD02}">
  <ds:schemaRefs>
    <ds:schemaRef ds:uri="http://schemas.microsoft.com/sharepoint/v3/contenttype/forms"/>
  </ds:schemaRefs>
</ds:datastoreItem>
</file>

<file path=customXml/itemProps3.xml><?xml version="1.0" encoding="utf-8"?>
<ds:datastoreItem xmlns:ds="http://schemas.openxmlformats.org/officeDocument/2006/customXml" ds:itemID="{116398FE-07D2-4EA8-9E25-F5800916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d28dc-77f6-464e-bb2f-9ddb0d0fba5f"/>
    <ds:schemaRef ds:uri="5bc6e98d-a9cf-4051-b942-add1f0ebb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BC75A-6CA9-4D2C-8D19-5C5FBDC9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Bogotá D</vt:lpstr>
    </vt:vector>
  </TitlesOfParts>
  <Company>Sodimac Colombia S.A.</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gcorb03</dc:creator>
  <cp:keywords/>
  <cp:lastModifiedBy>Mauricio Vega Munoz</cp:lastModifiedBy>
  <cp:revision>2</cp:revision>
  <cp:lastPrinted>2017-08-03T16:36:00Z</cp:lastPrinted>
  <dcterms:created xsi:type="dcterms:W3CDTF">2020-05-26T22:30:00Z</dcterms:created>
  <dcterms:modified xsi:type="dcterms:W3CDTF">2020-05-26T22:30:00Z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0x01010071685C2CF81D5C46837C390202BBEE25</vt:lpwstr>
  </property>
</Properties>
</file>